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405A9C">
        <w:rPr>
          <w:color w:val="000000"/>
        </w:rPr>
        <w:t>29</w:t>
      </w:r>
      <w:r w:rsidR="00A65A20">
        <w:rPr>
          <w:color w:val="000000"/>
        </w:rPr>
        <w:t xml:space="preserve"> </w:t>
      </w:r>
      <w:r w:rsidR="0054709C">
        <w:rPr>
          <w:color w:val="000000"/>
        </w:rPr>
        <w:t>września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BE5C40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180AC8" w:rsidRPr="007668B5" w:rsidRDefault="00180AC8" w:rsidP="00F83517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  <w:r w:rsidRPr="007668B5">
        <w:rPr>
          <w:b/>
          <w:bCs/>
          <w:color w:val="auto"/>
          <w:sz w:val="22"/>
          <w:szCs w:val="22"/>
        </w:rPr>
        <w:t>Nie wszyscy czerwcowi emeryci otrzymają wyrównanie</w:t>
      </w:r>
    </w:p>
    <w:p w:rsidR="000033FE" w:rsidRPr="007668B5" w:rsidRDefault="000033FE" w:rsidP="0013048C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3209B" w:rsidRPr="007668B5" w:rsidRDefault="0013048C" w:rsidP="0013048C">
      <w:pPr>
        <w:spacing w:before="0" w:beforeAutospacing="0" w:after="0" w:afterAutospacing="0"/>
        <w:rPr>
          <w:b/>
          <w:sz w:val="22"/>
          <w:szCs w:val="22"/>
        </w:rPr>
      </w:pPr>
      <w:r w:rsidRPr="007668B5">
        <w:rPr>
          <w:b/>
          <w:sz w:val="22"/>
          <w:szCs w:val="22"/>
        </w:rPr>
        <w:t xml:space="preserve">ZUS z urzędu przeliczy na korzystniejszych zasadach przyznane w tym roku czerwcowe emerytury </w:t>
      </w:r>
      <w:r w:rsidR="000033FE" w:rsidRPr="007668B5">
        <w:rPr>
          <w:b/>
          <w:sz w:val="22"/>
          <w:szCs w:val="22"/>
        </w:rPr>
        <w:br/>
      </w:r>
      <w:r w:rsidRPr="007668B5">
        <w:rPr>
          <w:b/>
          <w:sz w:val="22"/>
          <w:szCs w:val="22"/>
        </w:rPr>
        <w:t xml:space="preserve">i od października zacznie </w:t>
      </w:r>
      <w:r w:rsidR="000033FE" w:rsidRPr="007668B5">
        <w:rPr>
          <w:b/>
          <w:sz w:val="22"/>
          <w:szCs w:val="22"/>
        </w:rPr>
        <w:t>wypłacać wyrównania</w:t>
      </w:r>
      <w:r w:rsidR="006E3915" w:rsidRPr="007668B5">
        <w:rPr>
          <w:b/>
          <w:sz w:val="22"/>
          <w:szCs w:val="22"/>
        </w:rPr>
        <w:t xml:space="preserve"> dla zaniżonych  świadczeń. </w:t>
      </w:r>
      <w:r w:rsidR="00336DCF" w:rsidRPr="007668B5">
        <w:rPr>
          <w:b/>
          <w:sz w:val="22"/>
          <w:szCs w:val="22"/>
        </w:rPr>
        <w:t xml:space="preserve">Nie trzeba składać wniosku w tej sprawie. </w:t>
      </w:r>
      <w:r w:rsidR="00326413" w:rsidRPr="007668B5">
        <w:rPr>
          <w:b/>
          <w:sz w:val="22"/>
          <w:szCs w:val="22"/>
        </w:rPr>
        <w:t>Przeliczone zostaną również renty rodzinne po członkach rodziny, którzy zmarli po 31 maja tego roku.</w:t>
      </w:r>
      <w:r w:rsidR="000033FE" w:rsidRPr="007668B5">
        <w:rPr>
          <w:b/>
          <w:sz w:val="22"/>
          <w:szCs w:val="22"/>
        </w:rPr>
        <w:t xml:space="preserve"> </w:t>
      </w:r>
      <w:r w:rsidR="0093209B" w:rsidRPr="007668B5">
        <w:rPr>
          <w:b/>
          <w:sz w:val="22"/>
          <w:szCs w:val="22"/>
        </w:rPr>
        <w:t xml:space="preserve">W województwie kujawsko-pomorskim </w:t>
      </w:r>
      <w:r w:rsidR="000B50F9">
        <w:rPr>
          <w:b/>
          <w:sz w:val="22"/>
          <w:szCs w:val="22"/>
        </w:rPr>
        <w:t xml:space="preserve">przeliczonych zostanie </w:t>
      </w:r>
      <w:r w:rsidR="0093209B" w:rsidRPr="007668B5">
        <w:rPr>
          <w:b/>
          <w:sz w:val="22"/>
          <w:szCs w:val="22"/>
        </w:rPr>
        <w:t>1068 świadczeń</w:t>
      </w:r>
      <w:r w:rsidR="00A73AB4" w:rsidRPr="007668B5">
        <w:rPr>
          <w:b/>
          <w:sz w:val="22"/>
          <w:szCs w:val="22"/>
        </w:rPr>
        <w:t>.</w:t>
      </w:r>
      <w:r w:rsidR="0093209B" w:rsidRPr="007668B5">
        <w:rPr>
          <w:b/>
          <w:sz w:val="22"/>
          <w:szCs w:val="22"/>
        </w:rPr>
        <w:t xml:space="preserve"> </w:t>
      </w:r>
    </w:p>
    <w:p w:rsidR="00A73AB4" w:rsidRPr="007668B5" w:rsidRDefault="00A73AB4" w:rsidP="0013048C">
      <w:pPr>
        <w:spacing w:before="0" w:beforeAutospacing="0" w:after="0" w:afterAutospacing="0"/>
        <w:rPr>
          <w:b/>
          <w:sz w:val="22"/>
          <w:szCs w:val="22"/>
        </w:rPr>
      </w:pPr>
    </w:p>
    <w:p w:rsidR="000B50F9" w:rsidRPr="007668B5" w:rsidRDefault="00A73AB4" w:rsidP="000B50F9">
      <w:pPr>
        <w:spacing w:before="0" w:beforeAutospacing="0" w:after="0" w:afterAutospacing="0"/>
        <w:rPr>
          <w:sz w:val="22"/>
          <w:szCs w:val="22"/>
        </w:rPr>
      </w:pPr>
      <w:r w:rsidRPr="007668B5">
        <w:rPr>
          <w:sz w:val="22"/>
          <w:szCs w:val="22"/>
        </w:rPr>
        <w:t xml:space="preserve">Ponowne obliczenie świadczenia i wypłata wyrównania nastąpi od dnia powstania prawa do świadczenia i jego wypłaty, nie wcześniej niż od 1 czerwca 2021 r. </w:t>
      </w:r>
      <w:r w:rsidR="007668B5" w:rsidRPr="007668B5">
        <w:rPr>
          <w:sz w:val="22"/>
          <w:szCs w:val="22"/>
        </w:rPr>
        <w:t xml:space="preserve">Do wyliczenia czerwcowych świadczeń ZUS będzie stosował takie same zasady jak do świadczeń majowych, o ile będą one korzystniejsze, czyli składki będą podlegały waloryzacji rocznej i kwartalnej (jak w maju), a nie tylko rocznej. </w:t>
      </w:r>
      <w:r w:rsidR="000B50F9" w:rsidRPr="000B50F9">
        <w:rPr>
          <w:sz w:val="22"/>
          <w:szCs w:val="22"/>
        </w:rPr>
        <w:t>W październiku rozpocznie się wypłata tych świadczeń z w</w:t>
      </w:r>
      <w:r w:rsidR="000B50F9">
        <w:rPr>
          <w:sz w:val="22"/>
          <w:szCs w:val="22"/>
        </w:rPr>
        <w:t>yrównaniem od czerwca tego roku</w:t>
      </w:r>
      <w:r w:rsidR="000B50F9" w:rsidRPr="000B50F9">
        <w:rPr>
          <w:sz w:val="22"/>
          <w:szCs w:val="22"/>
        </w:rPr>
        <w:t xml:space="preserve"> </w:t>
      </w:r>
      <w:r w:rsidR="000B50F9" w:rsidRPr="007668B5">
        <w:rPr>
          <w:sz w:val="22"/>
          <w:szCs w:val="22"/>
        </w:rPr>
        <w:t>- informuje Krystyna Michałek, regionalny rzecznik prasowy ZUS województwa kujawsko-pomorskiego.</w:t>
      </w:r>
    </w:p>
    <w:p w:rsidR="000B50F9" w:rsidRDefault="000B50F9" w:rsidP="00336DCF">
      <w:pPr>
        <w:spacing w:before="0" w:beforeAutospacing="0" w:after="0" w:afterAutospacing="0"/>
        <w:rPr>
          <w:sz w:val="22"/>
          <w:szCs w:val="22"/>
        </w:rPr>
      </w:pPr>
    </w:p>
    <w:p w:rsidR="00A73AB4" w:rsidRPr="004241E6" w:rsidRDefault="007B6C65" w:rsidP="00A73AB4">
      <w:pPr>
        <w:spacing w:before="0" w:beforeAutospacing="0" w:after="0" w:afterAutospacing="0"/>
        <w:rPr>
          <w:sz w:val="22"/>
          <w:szCs w:val="22"/>
        </w:rPr>
      </w:pPr>
      <w:bookmarkStart w:id="0" w:name="_GoBack"/>
      <w:r w:rsidRPr="007B6C65">
        <w:rPr>
          <w:sz w:val="22"/>
          <w:szCs w:val="22"/>
        </w:rPr>
        <w:t>Nie wszyscy czerwcowi emeryci otrzymają wyrównanie</w:t>
      </w:r>
      <w:r>
        <w:rPr>
          <w:sz w:val="22"/>
          <w:szCs w:val="22"/>
        </w:rPr>
        <w:t xml:space="preserve">. </w:t>
      </w:r>
      <w:r w:rsidR="00A73AB4" w:rsidRPr="004241E6">
        <w:rPr>
          <w:sz w:val="22"/>
          <w:szCs w:val="22"/>
        </w:rPr>
        <w:t xml:space="preserve">Na wyższe świadczenie nie mogą liczyć emeryci, którzy przeszli na emeryturę w czerwcu w poprzednich latach. Ich zmiana przepisów nie dotyczy. </w:t>
      </w:r>
    </w:p>
    <w:bookmarkEnd w:id="0"/>
    <w:p w:rsidR="0093209B" w:rsidRDefault="0093209B" w:rsidP="008C6A34">
      <w:pPr>
        <w:spacing w:before="0" w:beforeAutospacing="0" w:after="0" w:afterAutospacing="0"/>
      </w:pPr>
    </w:p>
    <w:p w:rsidR="00A73AB4" w:rsidRDefault="00336DCF" w:rsidP="008C6A34">
      <w:pPr>
        <w:spacing w:before="0" w:beforeAutospacing="0" w:after="0" w:afterAutospacing="0"/>
        <w:rPr>
          <w:sz w:val="22"/>
          <w:szCs w:val="22"/>
        </w:rPr>
      </w:pPr>
      <w:r w:rsidRPr="00336DCF">
        <w:rPr>
          <w:sz w:val="22"/>
          <w:szCs w:val="22"/>
        </w:rPr>
        <w:t>W poprzednich latach osoby, które składały wniosek o emeryturę w czerwcu, otrzymywały świadczenie niższe, niż gdyby wystąpiły z takim wnioskiem np. w maju lub lipcu.</w:t>
      </w:r>
      <w:r>
        <w:rPr>
          <w:sz w:val="22"/>
          <w:szCs w:val="22"/>
        </w:rPr>
        <w:t xml:space="preserve"> </w:t>
      </w:r>
      <w:r w:rsidR="008C6A34" w:rsidRPr="008C6A34">
        <w:rPr>
          <w:sz w:val="22"/>
          <w:szCs w:val="22"/>
        </w:rPr>
        <w:t>Ustawa zmienia na stałe zasady wyliczania emerytur, dlatego w przyszłości osoby kończące wiek emerytalny w czerwcu będą mogły bez obaw składać wnioski o świadczenia w tym miesiącu</w:t>
      </w:r>
      <w:r>
        <w:rPr>
          <w:sz w:val="22"/>
          <w:szCs w:val="22"/>
        </w:rPr>
        <w:t>.</w:t>
      </w:r>
      <w:r w:rsidR="006E4A4B" w:rsidRPr="006E4A4B">
        <w:rPr>
          <w:sz w:val="22"/>
          <w:szCs w:val="22"/>
        </w:rPr>
        <w:t xml:space="preserve"> </w:t>
      </w:r>
    </w:p>
    <w:p w:rsidR="00A73AB4" w:rsidRDefault="00A73AB4" w:rsidP="008C6A34">
      <w:pPr>
        <w:spacing w:before="0" w:beforeAutospacing="0" w:after="0" w:afterAutospacing="0"/>
        <w:rPr>
          <w:sz w:val="22"/>
          <w:szCs w:val="22"/>
        </w:rPr>
      </w:pPr>
    </w:p>
    <w:p w:rsidR="00A73AB4" w:rsidRDefault="00A73AB4" w:rsidP="008C6A34">
      <w:pPr>
        <w:spacing w:before="0" w:beforeAutospacing="0" w:after="0" w:afterAutospacing="0"/>
        <w:rPr>
          <w:sz w:val="22"/>
          <w:szCs w:val="22"/>
        </w:rPr>
      </w:pPr>
    </w:p>
    <w:p w:rsidR="008C6A34" w:rsidRDefault="008C6A34" w:rsidP="005E3AFD">
      <w:pPr>
        <w:spacing w:before="0" w:beforeAutospacing="0" w:after="0" w:afterAutospacing="0"/>
        <w:rPr>
          <w:sz w:val="22"/>
          <w:szCs w:val="22"/>
        </w:rPr>
      </w:pPr>
    </w:p>
    <w:p w:rsidR="004241E6" w:rsidRDefault="004241E6" w:rsidP="008E4121">
      <w:pPr>
        <w:spacing w:before="0" w:beforeAutospacing="0" w:after="0" w:afterAutospacing="0"/>
        <w:rPr>
          <w:sz w:val="22"/>
          <w:szCs w:val="22"/>
        </w:rPr>
      </w:pPr>
    </w:p>
    <w:p w:rsidR="004241E6" w:rsidRDefault="004241E6" w:rsidP="008E4121">
      <w:pPr>
        <w:spacing w:before="0" w:beforeAutospacing="0" w:after="0" w:afterAutospacing="0"/>
        <w:rPr>
          <w:sz w:val="22"/>
          <w:szCs w:val="22"/>
        </w:rPr>
      </w:pPr>
    </w:p>
    <w:p w:rsidR="00CD718B" w:rsidRDefault="00CD718B" w:rsidP="00F83517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80" w:rsidRDefault="00C91E80">
      <w:pPr>
        <w:spacing w:before="0" w:after="0"/>
      </w:pPr>
      <w:r>
        <w:separator/>
      </w:r>
    </w:p>
  </w:endnote>
  <w:endnote w:type="continuationSeparator" w:id="0">
    <w:p w:rsidR="00C91E80" w:rsidRDefault="00C91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30DE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91E80">
      <w:fldChar w:fldCharType="begin"/>
    </w:r>
    <w:r w:rsidR="00C91E80">
      <w:instrText xml:space="preserve"> NUMPAGES  \* MERGEFORMAT </w:instrText>
    </w:r>
    <w:r w:rsidR="00C91E80">
      <w:fldChar w:fldCharType="separate"/>
    </w:r>
    <w:r w:rsidR="00330DEB" w:rsidRPr="00330DEB">
      <w:rPr>
        <w:rStyle w:val="StopkastronyZnak"/>
        <w:noProof/>
      </w:rPr>
      <w:t>2</w:t>
    </w:r>
    <w:r w:rsidR="00C91E8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80" w:rsidRDefault="00C91E80">
      <w:pPr>
        <w:spacing w:before="0" w:after="0"/>
      </w:pPr>
      <w:r>
        <w:separator/>
      </w:r>
    </w:p>
  </w:footnote>
  <w:footnote w:type="continuationSeparator" w:id="0">
    <w:p w:rsidR="00C91E80" w:rsidRDefault="00C91E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0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7ECF"/>
    <w:rsid w:val="00010A6F"/>
    <w:rsid w:val="0001183B"/>
    <w:rsid w:val="0001280A"/>
    <w:rsid w:val="00012C3B"/>
    <w:rsid w:val="00013F54"/>
    <w:rsid w:val="00015F47"/>
    <w:rsid w:val="00016E6F"/>
    <w:rsid w:val="00020AF4"/>
    <w:rsid w:val="00022212"/>
    <w:rsid w:val="00023F33"/>
    <w:rsid w:val="00023FA7"/>
    <w:rsid w:val="0002447D"/>
    <w:rsid w:val="000250E8"/>
    <w:rsid w:val="00025707"/>
    <w:rsid w:val="00025803"/>
    <w:rsid w:val="000261F1"/>
    <w:rsid w:val="00026892"/>
    <w:rsid w:val="00030568"/>
    <w:rsid w:val="00031902"/>
    <w:rsid w:val="0003323A"/>
    <w:rsid w:val="0003396B"/>
    <w:rsid w:val="000357B5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115F"/>
    <w:rsid w:val="00077CE8"/>
    <w:rsid w:val="0008028D"/>
    <w:rsid w:val="000803F3"/>
    <w:rsid w:val="0008049D"/>
    <w:rsid w:val="00081FD4"/>
    <w:rsid w:val="0008289F"/>
    <w:rsid w:val="00083DA0"/>
    <w:rsid w:val="000848DF"/>
    <w:rsid w:val="00084B29"/>
    <w:rsid w:val="00084CA5"/>
    <w:rsid w:val="0008569F"/>
    <w:rsid w:val="00085801"/>
    <w:rsid w:val="00085FBC"/>
    <w:rsid w:val="0008654C"/>
    <w:rsid w:val="0008788B"/>
    <w:rsid w:val="000903E9"/>
    <w:rsid w:val="00090ED3"/>
    <w:rsid w:val="00091F6A"/>
    <w:rsid w:val="00092C85"/>
    <w:rsid w:val="00093DEB"/>
    <w:rsid w:val="000948C6"/>
    <w:rsid w:val="00094A6E"/>
    <w:rsid w:val="00096510"/>
    <w:rsid w:val="00096E11"/>
    <w:rsid w:val="000A21D1"/>
    <w:rsid w:val="000A2CF7"/>
    <w:rsid w:val="000A410D"/>
    <w:rsid w:val="000A47AB"/>
    <w:rsid w:val="000A4810"/>
    <w:rsid w:val="000A617A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1D1B"/>
    <w:rsid w:val="000D1FB8"/>
    <w:rsid w:val="000D2EA3"/>
    <w:rsid w:val="000D33AB"/>
    <w:rsid w:val="000D4067"/>
    <w:rsid w:val="000D40A2"/>
    <w:rsid w:val="000D53E6"/>
    <w:rsid w:val="000D6253"/>
    <w:rsid w:val="000E20DD"/>
    <w:rsid w:val="000E3CFA"/>
    <w:rsid w:val="000E5159"/>
    <w:rsid w:val="000E5997"/>
    <w:rsid w:val="000E7468"/>
    <w:rsid w:val="000E7AD9"/>
    <w:rsid w:val="000F0AB4"/>
    <w:rsid w:val="000F11CA"/>
    <w:rsid w:val="000F3556"/>
    <w:rsid w:val="000F357D"/>
    <w:rsid w:val="000F3F3B"/>
    <w:rsid w:val="000F47DA"/>
    <w:rsid w:val="000F497C"/>
    <w:rsid w:val="000F52EC"/>
    <w:rsid w:val="00101565"/>
    <w:rsid w:val="001026E4"/>
    <w:rsid w:val="00106D1D"/>
    <w:rsid w:val="001070AD"/>
    <w:rsid w:val="00110C79"/>
    <w:rsid w:val="00113901"/>
    <w:rsid w:val="00115142"/>
    <w:rsid w:val="001168DE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6CCD"/>
    <w:rsid w:val="00167F35"/>
    <w:rsid w:val="001713DD"/>
    <w:rsid w:val="001732C0"/>
    <w:rsid w:val="00174B89"/>
    <w:rsid w:val="00177698"/>
    <w:rsid w:val="001804D4"/>
    <w:rsid w:val="00180811"/>
    <w:rsid w:val="00180AC8"/>
    <w:rsid w:val="0018232B"/>
    <w:rsid w:val="00183C1E"/>
    <w:rsid w:val="0018555D"/>
    <w:rsid w:val="00187148"/>
    <w:rsid w:val="001902E8"/>
    <w:rsid w:val="00190451"/>
    <w:rsid w:val="00192213"/>
    <w:rsid w:val="00193589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9BA"/>
    <w:rsid w:val="001A49D0"/>
    <w:rsid w:val="001A566F"/>
    <w:rsid w:val="001A5CA5"/>
    <w:rsid w:val="001A6634"/>
    <w:rsid w:val="001A6791"/>
    <w:rsid w:val="001B104B"/>
    <w:rsid w:val="001B21E4"/>
    <w:rsid w:val="001B3C1F"/>
    <w:rsid w:val="001B3C91"/>
    <w:rsid w:val="001B3ECD"/>
    <w:rsid w:val="001C1D35"/>
    <w:rsid w:val="001C27D1"/>
    <w:rsid w:val="001C2A63"/>
    <w:rsid w:val="001C3261"/>
    <w:rsid w:val="001C3461"/>
    <w:rsid w:val="001C35EA"/>
    <w:rsid w:val="001C51F6"/>
    <w:rsid w:val="001C52EA"/>
    <w:rsid w:val="001C758B"/>
    <w:rsid w:val="001C7CB8"/>
    <w:rsid w:val="001D2F12"/>
    <w:rsid w:val="001D30AF"/>
    <w:rsid w:val="001D4DAF"/>
    <w:rsid w:val="001D4DCE"/>
    <w:rsid w:val="001D6B5F"/>
    <w:rsid w:val="001E02DC"/>
    <w:rsid w:val="001E06D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2B5"/>
    <w:rsid w:val="0021245B"/>
    <w:rsid w:val="00212796"/>
    <w:rsid w:val="00213B02"/>
    <w:rsid w:val="00217554"/>
    <w:rsid w:val="0022014C"/>
    <w:rsid w:val="002219BA"/>
    <w:rsid w:val="00222EFA"/>
    <w:rsid w:val="00223675"/>
    <w:rsid w:val="00226286"/>
    <w:rsid w:val="00226F17"/>
    <w:rsid w:val="002275FA"/>
    <w:rsid w:val="00227DE4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C3B"/>
    <w:rsid w:val="002461E3"/>
    <w:rsid w:val="0024789D"/>
    <w:rsid w:val="00250FA8"/>
    <w:rsid w:val="00251C49"/>
    <w:rsid w:val="0025291E"/>
    <w:rsid w:val="002530FE"/>
    <w:rsid w:val="00253F99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7223"/>
    <w:rsid w:val="002776BC"/>
    <w:rsid w:val="002777A2"/>
    <w:rsid w:val="002829DF"/>
    <w:rsid w:val="00282B84"/>
    <w:rsid w:val="002839AB"/>
    <w:rsid w:val="00287021"/>
    <w:rsid w:val="002874EB"/>
    <w:rsid w:val="002901C8"/>
    <w:rsid w:val="00291FD4"/>
    <w:rsid w:val="00292609"/>
    <w:rsid w:val="00293E1B"/>
    <w:rsid w:val="002A05B4"/>
    <w:rsid w:val="002A1B64"/>
    <w:rsid w:val="002A594E"/>
    <w:rsid w:val="002A5E7F"/>
    <w:rsid w:val="002A6B6B"/>
    <w:rsid w:val="002A7D2A"/>
    <w:rsid w:val="002A7F65"/>
    <w:rsid w:val="002B1A5C"/>
    <w:rsid w:val="002B3875"/>
    <w:rsid w:val="002B4B49"/>
    <w:rsid w:val="002B6CA4"/>
    <w:rsid w:val="002B7084"/>
    <w:rsid w:val="002B7898"/>
    <w:rsid w:val="002C0D92"/>
    <w:rsid w:val="002C1359"/>
    <w:rsid w:val="002C17DC"/>
    <w:rsid w:val="002C1AB5"/>
    <w:rsid w:val="002C32AF"/>
    <w:rsid w:val="002C5496"/>
    <w:rsid w:val="002C6D7A"/>
    <w:rsid w:val="002D0ED7"/>
    <w:rsid w:val="002D3D2F"/>
    <w:rsid w:val="002D472A"/>
    <w:rsid w:val="002D5864"/>
    <w:rsid w:val="002D5A72"/>
    <w:rsid w:val="002D5EFB"/>
    <w:rsid w:val="002E266B"/>
    <w:rsid w:val="002E542A"/>
    <w:rsid w:val="002E558B"/>
    <w:rsid w:val="002E5991"/>
    <w:rsid w:val="002E6F66"/>
    <w:rsid w:val="002E70AD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077E7"/>
    <w:rsid w:val="003101B0"/>
    <w:rsid w:val="0031040A"/>
    <w:rsid w:val="00311FA1"/>
    <w:rsid w:val="003127B0"/>
    <w:rsid w:val="00313021"/>
    <w:rsid w:val="003139F2"/>
    <w:rsid w:val="00313E97"/>
    <w:rsid w:val="0032037A"/>
    <w:rsid w:val="003216A5"/>
    <w:rsid w:val="00326413"/>
    <w:rsid w:val="00326ACC"/>
    <w:rsid w:val="00327B98"/>
    <w:rsid w:val="00330DEB"/>
    <w:rsid w:val="0033393D"/>
    <w:rsid w:val="00333CBF"/>
    <w:rsid w:val="00335DF0"/>
    <w:rsid w:val="0033639D"/>
    <w:rsid w:val="00336A7B"/>
    <w:rsid w:val="00336DCF"/>
    <w:rsid w:val="003430CA"/>
    <w:rsid w:val="0034313E"/>
    <w:rsid w:val="00343906"/>
    <w:rsid w:val="00343EE0"/>
    <w:rsid w:val="00343F8B"/>
    <w:rsid w:val="003457B9"/>
    <w:rsid w:val="00350385"/>
    <w:rsid w:val="003532A3"/>
    <w:rsid w:val="00353313"/>
    <w:rsid w:val="003534EE"/>
    <w:rsid w:val="0035510F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C1E"/>
    <w:rsid w:val="00367729"/>
    <w:rsid w:val="00370948"/>
    <w:rsid w:val="00372098"/>
    <w:rsid w:val="003737FF"/>
    <w:rsid w:val="003743B4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950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2B7D"/>
    <w:rsid w:val="003B3327"/>
    <w:rsid w:val="003B3C66"/>
    <w:rsid w:val="003B583C"/>
    <w:rsid w:val="003B590B"/>
    <w:rsid w:val="003B5CD7"/>
    <w:rsid w:val="003C567E"/>
    <w:rsid w:val="003C5DA9"/>
    <w:rsid w:val="003C658E"/>
    <w:rsid w:val="003D16C3"/>
    <w:rsid w:val="003D542B"/>
    <w:rsid w:val="003D60E2"/>
    <w:rsid w:val="003D7045"/>
    <w:rsid w:val="003D7CF9"/>
    <w:rsid w:val="003E25B8"/>
    <w:rsid w:val="003E28EC"/>
    <w:rsid w:val="003E6756"/>
    <w:rsid w:val="003E77B1"/>
    <w:rsid w:val="003E79FE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5A9C"/>
    <w:rsid w:val="00406F10"/>
    <w:rsid w:val="00407857"/>
    <w:rsid w:val="0041546B"/>
    <w:rsid w:val="00417929"/>
    <w:rsid w:val="00420440"/>
    <w:rsid w:val="00420EC2"/>
    <w:rsid w:val="004220C1"/>
    <w:rsid w:val="0042218D"/>
    <w:rsid w:val="00423A66"/>
    <w:rsid w:val="004241E6"/>
    <w:rsid w:val="00424BE2"/>
    <w:rsid w:val="004260F2"/>
    <w:rsid w:val="00430131"/>
    <w:rsid w:val="00430A81"/>
    <w:rsid w:val="00430CEC"/>
    <w:rsid w:val="00431E18"/>
    <w:rsid w:val="00431E22"/>
    <w:rsid w:val="00432F99"/>
    <w:rsid w:val="004366D3"/>
    <w:rsid w:val="004371C8"/>
    <w:rsid w:val="004373F1"/>
    <w:rsid w:val="004376E2"/>
    <w:rsid w:val="004428F4"/>
    <w:rsid w:val="00442C85"/>
    <w:rsid w:val="00442E4B"/>
    <w:rsid w:val="00443824"/>
    <w:rsid w:val="00444A7C"/>
    <w:rsid w:val="00447990"/>
    <w:rsid w:val="00450DA1"/>
    <w:rsid w:val="00451664"/>
    <w:rsid w:val="00451C8D"/>
    <w:rsid w:val="0045394D"/>
    <w:rsid w:val="00453BBB"/>
    <w:rsid w:val="00455D1F"/>
    <w:rsid w:val="00456DF9"/>
    <w:rsid w:val="0046119B"/>
    <w:rsid w:val="004614C8"/>
    <w:rsid w:val="00461503"/>
    <w:rsid w:val="0046267A"/>
    <w:rsid w:val="00462785"/>
    <w:rsid w:val="004637E7"/>
    <w:rsid w:val="00463C94"/>
    <w:rsid w:val="00467B1F"/>
    <w:rsid w:val="0047021B"/>
    <w:rsid w:val="004710B9"/>
    <w:rsid w:val="004712E8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3F38"/>
    <w:rsid w:val="004B4062"/>
    <w:rsid w:val="004B6251"/>
    <w:rsid w:val="004B6E8C"/>
    <w:rsid w:val="004B7F50"/>
    <w:rsid w:val="004B7FBD"/>
    <w:rsid w:val="004C0042"/>
    <w:rsid w:val="004C04D1"/>
    <w:rsid w:val="004C0700"/>
    <w:rsid w:val="004C085F"/>
    <w:rsid w:val="004C2DEF"/>
    <w:rsid w:val="004C3077"/>
    <w:rsid w:val="004C3B45"/>
    <w:rsid w:val="004C5A1B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4B49"/>
    <w:rsid w:val="004E540E"/>
    <w:rsid w:val="004E6D7B"/>
    <w:rsid w:val="004E6F38"/>
    <w:rsid w:val="004F0479"/>
    <w:rsid w:val="004F1602"/>
    <w:rsid w:val="004F196B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6807"/>
    <w:rsid w:val="00507513"/>
    <w:rsid w:val="00507B68"/>
    <w:rsid w:val="00511AB9"/>
    <w:rsid w:val="00512ED2"/>
    <w:rsid w:val="0051367F"/>
    <w:rsid w:val="00514EFC"/>
    <w:rsid w:val="00515C12"/>
    <w:rsid w:val="005172D8"/>
    <w:rsid w:val="005208C4"/>
    <w:rsid w:val="00521A0B"/>
    <w:rsid w:val="00523B6B"/>
    <w:rsid w:val="00523BB4"/>
    <w:rsid w:val="00523FDA"/>
    <w:rsid w:val="0052538B"/>
    <w:rsid w:val="00525500"/>
    <w:rsid w:val="005264FC"/>
    <w:rsid w:val="00526595"/>
    <w:rsid w:val="005278C1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709C"/>
    <w:rsid w:val="0054746B"/>
    <w:rsid w:val="0055263B"/>
    <w:rsid w:val="00552997"/>
    <w:rsid w:val="005536B0"/>
    <w:rsid w:val="00554045"/>
    <w:rsid w:val="005564F9"/>
    <w:rsid w:val="005565BD"/>
    <w:rsid w:val="005566EE"/>
    <w:rsid w:val="00557BAB"/>
    <w:rsid w:val="00561F7B"/>
    <w:rsid w:val="005622C8"/>
    <w:rsid w:val="00562AC4"/>
    <w:rsid w:val="00563F84"/>
    <w:rsid w:val="00564C61"/>
    <w:rsid w:val="005652A2"/>
    <w:rsid w:val="005655F1"/>
    <w:rsid w:val="0056639E"/>
    <w:rsid w:val="00566441"/>
    <w:rsid w:val="005703F8"/>
    <w:rsid w:val="005705CD"/>
    <w:rsid w:val="005718E2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022E"/>
    <w:rsid w:val="005910E6"/>
    <w:rsid w:val="00594A96"/>
    <w:rsid w:val="0059580F"/>
    <w:rsid w:val="00596EB6"/>
    <w:rsid w:val="005970C3"/>
    <w:rsid w:val="00597877"/>
    <w:rsid w:val="005A00E6"/>
    <w:rsid w:val="005A1C72"/>
    <w:rsid w:val="005A1D82"/>
    <w:rsid w:val="005A24D1"/>
    <w:rsid w:val="005A2876"/>
    <w:rsid w:val="005A2966"/>
    <w:rsid w:val="005A3630"/>
    <w:rsid w:val="005A3737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0504"/>
    <w:rsid w:val="005C1FF9"/>
    <w:rsid w:val="005C30B4"/>
    <w:rsid w:val="005C347F"/>
    <w:rsid w:val="005C388C"/>
    <w:rsid w:val="005C4034"/>
    <w:rsid w:val="005D1357"/>
    <w:rsid w:val="005D1B64"/>
    <w:rsid w:val="005D2478"/>
    <w:rsid w:val="005D2656"/>
    <w:rsid w:val="005D3BD6"/>
    <w:rsid w:val="005D4DF4"/>
    <w:rsid w:val="005D61B1"/>
    <w:rsid w:val="005D61B3"/>
    <w:rsid w:val="005D67B4"/>
    <w:rsid w:val="005D70D0"/>
    <w:rsid w:val="005D7B35"/>
    <w:rsid w:val="005E001F"/>
    <w:rsid w:val="005E0E9A"/>
    <w:rsid w:val="005E13E6"/>
    <w:rsid w:val="005E1DE3"/>
    <w:rsid w:val="005E3AFD"/>
    <w:rsid w:val="005E59A1"/>
    <w:rsid w:val="005F14A7"/>
    <w:rsid w:val="005F2003"/>
    <w:rsid w:val="005F22A3"/>
    <w:rsid w:val="005F2FC4"/>
    <w:rsid w:val="005F3146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212F8"/>
    <w:rsid w:val="00622225"/>
    <w:rsid w:val="00623CD5"/>
    <w:rsid w:val="00626C83"/>
    <w:rsid w:val="00627FAF"/>
    <w:rsid w:val="00631DD2"/>
    <w:rsid w:val="00632DCF"/>
    <w:rsid w:val="00633CE8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CBE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0A8A"/>
    <w:rsid w:val="00672C39"/>
    <w:rsid w:val="00673C06"/>
    <w:rsid w:val="006747AA"/>
    <w:rsid w:val="00674D35"/>
    <w:rsid w:val="00675090"/>
    <w:rsid w:val="00675BB5"/>
    <w:rsid w:val="006766E7"/>
    <w:rsid w:val="00676829"/>
    <w:rsid w:val="00676AFF"/>
    <w:rsid w:val="00676FD2"/>
    <w:rsid w:val="0068075E"/>
    <w:rsid w:val="00681D5C"/>
    <w:rsid w:val="00683599"/>
    <w:rsid w:val="0068416D"/>
    <w:rsid w:val="00685B16"/>
    <w:rsid w:val="0068646A"/>
    <w:rsid w:val="0069030E"/>
    <w:rsid w:val="00692C1F"/>
    <w:rsid w:val="00695441"/>
    <w:rsid w:val="00695CF6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3986"/>
    <w:rsid w:val="006B5A6E"/>
    <w:rsid w:val="006B696F"/>
    <w:rsid w:val="006B7053"/>
    <w:rsid w:val="006B76EC"/>
    <w:rsid w:val="006C0419"/>
    <w:rsid w:val="006C0C7C"/>
    <w:rsid w:val="006C1845"/>
    <w:rsid w:val="006C3BCF"/>
    <w:rsid w:val="006C3F66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E3915"/>
    <w:rsid w:val="006E3B0B"/>
    <w:rsid w:val="006E4A4B"/>
    <w:rsid w:val="006E4B7E"/>
    <w:rsid w:val="006E62E5"/>
    <w:rsid w:val="006E712C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6A8E"/>
    <w:rsid w:val="00707480"/>
    <w:rsid w:val="00707709"/>
    <w:rsid w:val="00707740"/>
    <w:rsid w:val="00714777"/>
    <w:rsid w:val="007157CC"/>
    <w:rsid w:val="00715967"/>
    <w:rsid w:val="00715EAB"/>
    <w:rsid w:val="00716433"/>
    <w:rsid w:val="007168E8"/>
    <w:rsid w:val="007173E7"/>
    <w:rsid w:val="00717EF1"/>
    <w:rsid w:val="00720498"/>
    <w:rsid w:val="00720645"/>
    <w:rsid w:val="007213EF"/>
    <w:rsid w:val="00721891"/>
    <w:rsid w:val="00721AB2"/>
    <w:rsid w:val="00721F37"/>
    <w:rsid w:val="00722107"/>
    <w:rsid w:val="00724719"/>
    <w:rsid w:val="00725BA5"/>
    <w:rsid w:val="00726464"/>
    <w:rsid w:val="00726CB2"/>
    <w:rsid w:val="00726D7D"/>
    <w:rsid w:val="0072727C"/>
    <w:rsid w:val="007278E2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14CB"/>
    <w:rsid w:val="0077162D"/>
    <w:rsid w:val="00771D62"/>
    <w:rsid w:val="00772E7E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55B0"/>
    <w:rsid w:val="00785977"/>
    <w:rsid w:val="00785E0F"/>
    <w:rsid w:val="00785E75"/>
    <w:rsid w:val="00786351"/>
    <w:rsid w:val="00787327"/>
    <w:rsid w:val="00787614"/>
    <w:rsid w:val="00790DAA"/>
    <w:rsid w:val="00791FAD"/>
    <w:rsid w:val="00792150"/>
    <w:rsid w:val="00793837"/>
    <w:rsid w:val="00794C64"/>
    <w:rsid w:val="0079666B"/>
    <w:rsid w:val="007A068F"/>
    <w:rsid w:val="007A2A9A"/>
    <w:rsid w:val="007A332A"/>
    <w:rsid w:val="007A3CF6"/>
    <w:rsid w:val="007A3DC0"/>
    <w:rsid w:val="007A43E8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515C"/>
    <w:rsid w:val="007C5383"/>
    <w:rsid w:val="007C5A6C"/>
    <w:rsid w:val="007C6124"/>
    <w:rsid w:val="007C6F40"/>
    <w:rsid w:val="007C754F"/>
    <w:rsid w:val="007D15D2"/>
    <w:rsid w:val="007D2E50"/>
    <w:rsid w:val="007D3B49"/>
    <w:rsid w:val="007D5182"/>
    <w:rsid w:val="007D592B"/>
    <w:rsid w:val="007D5E57"/>
    <w:rsid w:val="007D6031"/>
    <w:rsid w:val="007D6E44"/>
    <w:rsid w:val="007E074E"/>
    <w:rsid w:val="007E307F"/>
    <w:rsid w:val="007E5C95"/>
    <w:rsid w:val="007F036F"/>
    <w:rsid w:val="007F2DD4"/>
    <w:rsid w:val="007F3B46"/>
    <w:rsid w:val="007F4A0C"/>
    <w:rsid w:val="007F59EF"/>
    <w:rsid w:val="007F5B5C"/>
    <w:rsid w:val="007F6567"/>
    <w:rsid w:val="0080053D"/>
    <w:rsid w:val="00801999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6AAC"/>
    <w:rsid w:val="00817290"/>
    <w:rsid w:val="0082179F"/>
    <w:rsid w:val="008248CD"/>
    <w:rsid w:val="0082641E"/>
    <w:rsid w:val="00827404"/>
    <w:rsid w:val="008314E9"/>
    <w:rsid w:val="008327FC"/>
    <w:rsid w:val="00832851"/>
    <w:rsid w:val="00832F5C"/>
    <w:rsid w:val="00833008"/>
    <w:rsid w:val="0083399B"/>
    <w:rsid w:val="0083415A"/>
    <w:rsid w:val="00834E65"/>
    <w:rsid w:val="008368E8"/>
    <w:rsid w:val="0084158C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47A1"/>
    <w:rsid w:val="008554D4"/>
    <w:rsid w:val="0085594A"/>
    <w:rsid w:val="00855EC9"/>
    <w:rsid w:val="00856DE3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7C6"/>
    <w:rsid w:val="008804C7"/>
    <w:rsid w:val="008812AA"/>
    <w:rsid w:val="0088157A"/>
    <w:rsid w:val="00882BC2"/>
    <w:rsid w:val="00883729"/>
    <w:rsid w:val="0088642C"/>
    <w:rsid w:val="008906BD"/>
    <w:rsid w:val="00892A6B"/>
    <w:rsid w:val="00892E09"/>
    <w:rsid w:val="008932DA"/>
    <w:rsid w:val="008960BD"/>
    <w:rsid w:val="00897B6A"/>
    <w:rsid w:val="008A0FCE"/>
    <w:rsid w:val="008A161E"/>
    <w:rsid w:val="008A2914"/>
    <w:rsid w:val="008A3454"/>
    <w:rsid w:val="008A435C"/>
    <w:rsid w:val="008A5899"/>
    <w:rsid w:val="008A68C2"/>
    <w:rsid w:val="008A7BEF"/>
    <w:rsid w:val="008B03BC"/>
    <w:rsid w:val="008B0812"/>
    <w:rsid w:val="008B1E24"/>
    <w:rsid w:val="008B2A73"/>
    <w:rsid w:val="008B3168"/>
    <w:rsid w:val="008B3A14"/>
    <w:rsid w:val="008B6CCA"/>
    <w:rsid w:val="008B7E0C"/>
    <w:rsid w:val="008C0241"/>
    <w:rsid w:val="008C0E0E"/>
    <w:rsid w:val="008C1099"/>
    <w:rsid w:val="008C200D"/>
    <w:rsid w:val="008C3771"/>
    <w:rsid w:val="008C38D7"/>
    <w:rsid w:val="008C3A8A"/>
    <w:rsid w:val="008C3B33"/>
    <w:rsid w:val="008C53C6"/>
    <w:rsid w:val="008C53DC"/>
    <w:rsid w:val="008C55B1"/>
    <w:rsid w:val="008C5EE2"/>
    <w:rsid w:val="008C6A34"/>
    <w:rsid w:val="008D000F"/>
    <w:rsid w:val="008D0DD5"/>
    <w:rsid w:val="008D337D"/>
    <w:rsid w:val="008D3A6F"/>
    <w:rsid w:val="008D4258"/>
    <w:rsid w:val="008D5BD7"/>
    <w:rsid w:val="008D6C4F"/>
    <w:rsid w:val="008E260A"/>
    <w:rsid w:val="008E2F0E"/>
    <w:rsid w:val="008E4121"/>
    <w:rsid w:val="008E5A19"/>
    <w:rsid w:val="008E67B2"/>
    <w:rsid w:val="008F0B44"/>
    <w:rsid w:val="008F0D3F"/>
    <w:rsid w:val="008F0DA2"/>
    <w:rsid w:val="008F2437"/>
    <w:rsid w:val="008F2698"/>
    <w:rsid w:val="008F343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6575"/>
    <w:rsid w:val="009073F4"/>
    <w:rsid w:val="00910100"/>
    <w:rsid w:val="00910D2B"/>
    <w:rsid w:val="0091110A"/>
    <w:rsid w:val="009123F1"/>
    <w:rsid w:val="009125AB"/>
    <w:rsid w:val="00912C63"/>
    <w:rsid w:val="00913460"/>
    <w:rsid w:val="009153E5"/>
    <w:rsid w:val="00920E7D"/>
    <w:rsid w:val="00925FB5"/>
    <w:rsid w:val="00926180"/>
    <w:rsid w:val="0093161D"/>
    <w:rsid w:val="0093209B"/>
    <w:rsid w:val="00933AFC"/>
    <w:rsid w:val="009358DC"/>
    <w:rsid w:val="00935AC6"/>
    <w:rsid w:val="00936064"/>
    <w:rsid w:val="0093719D"/>
    <w:rsid w:val="00940F78"/>
    <w:rsid w:val="00941F78"/>
    <w:rsid w:val="00944B87"/>
    <w:rsid w:val="0094551F"/>
    <w:rsid w:val="00945F76"/>
    <w:rsid w:val="00946258"/>
    <w:rsid w:val="0094770D"/>
    <w:rsid w:val="00950175"/>
    <w:rsid w:val="0095100B"/>
    <w:rsid w:val="00951448"/>
    <w:rsid w:val="00951B3E"/>
    <w:rsid w:val="009523B5"/>
    <w:rsid w:val="00954879"/>
    <w:rsid w:val="00957958"/>
    <w:rsid w:val="0096159F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1FF0"/>
    <w:rsid w:val="00972396"/>
    <w:rsid w:val="00972C0B"/>
    <w:rsid w:val="00972F88"/>
    <w:rsid w:val="0097343B"/>
    <w:rsid w:val="00974791"/>
    <w:rsid w:val="00976BBE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95EA2"/>
    <w:rsid w:val="00997D84"/>
    <w:rsid w:val="009A049D"/>
    <w:rsid w:val="009A110A"/>
    <w:rsid w:val="009A29F9"/>
    <w:rsid w:val="009A33FD"/>
    <w:rsid w:val="009A3DC0"/>
    <w:rsid w:val="009A4FF2"/>
    <w:rsid w:val="009A5514"/>
    <w:rsid w:val="009A5782"/>
    <w:rsid w:val="009A6498"/>
    <w:rsid w:val="009A7633"/>
    <w:rsid w:val="009B2DDB"/>
    <w:rsid w:val="009C096E"/>
    <w:rsid w:val="009C1B1C"/>
    <w:rsid w:val="009C3056"/>
    <w:rsid w:val="009C3874"/>
    <w:rsid w:val="009C392E"/>
    <w:rsid w:val="009C3DFD"/>
    <w:rsid w:val="009C5B30"/>
    <w:rsid w:val="009C7AA2"/>
    <w:rsid w:val="009D06E0"/>
    <w:rsid w:val="009D0AD3"/>
    <w:rsid w:val="009D1990"/>
    <w:rsid w:val="009D3F5B"/>
    <w:rsid w:val="009D409E"/>
    <w:rsid w:val="009D42AC"/>
    <w:rsid w:val="009D533D"/>
    <w:rsid w:val="009D6A72"/>
    <w:rsid w:val="009D7AD1"/>
    <w:rsid w:val="009E0C2A"/>
    <w:rsid w:val="009E4168"/>
    <w:rsid w:val="009E5454"/>
    <w:rsid w:val="009E5C86"/>
    <w:rsid w:val="009E76CD"/>
    <w:rsid w:val="009E7BD9"/>
    <w:rsid w:val="009F0A84"/>
    <w:rsid w:val="009F1189"/>
    <w:rsid w:val="009F14E4"/>
    <w:rsid w:val="009F1725"/>
    <w:rsid w:val="009F1EA3"/>
    <w:rsid w:val="009F23FF"/>
    <w:rsid w:val="009F60D6"/>
    <w:rsid w:val="009F7141"/>
    <w:rsid w:val="009F74D7"/>
    <w:rsid w:val="009F74E1"/>
    <w:rsid w:val="00A01926"/>
    <w:rsid w:val="00A0272D"/>
    <w:rsid w:val="00A02B4D"/>
    <w:rsid w:val="00A035BA"/>
    <w:rsid w:val="00A03E36"/>
    <w:rsid w:val="00A05B45"/>
    <w:rsid w:val="00A07BA3"/>
    <w:rsid w:val="00A1058D"/>
    <w:rsid w:val="00A117C4"/>
    <w:rsid w:val="00A1348F"/>
    <w:rsid w:val="00A14449"/>
    <w:rsid w:val="00A156B9"/>
    <w:rsid w:val="00A15F6B"/>
    <w:rsid w:val="00A16565"/>
    <w:rsid w:val="00A168DC"/>
    <w:rsid w:val="00A2022D"/>
    <w:rsid w:val="00A22926"/>
    <w:rsid w:val="00A22D11"/>
    <w:rsid w:val="00A24664"/>
    <w:rsid w:val="00A249F6"/>
    <w:rsid w:val="00A24A22"/>
    <w:rsid w:val="00A24B0B"/>
    <w:rsid w:val="00A251B2"/>
    <w:rsid w:val="00A26399"/>
    <w:rsid w:val="00A2732E"/>
    <w:rsid w:val="00A2767A"/>
    <w:rsid w:val="00A30499"/>
    <w:rsid w:val="00A30634"/>
    <w:rsid w:val="00A33FB0"/>
    <w:rsid w:val="00A3570A"/>
    <w:rsid w:val="00A35B7F"/>
    <w:rsid w:val="00A35C34"/>
    <w:rsid w:val="00A362A3"/>
    <w:rsid w:val="00A370E1"/>
    <w:rsid w:val="00A37310"/>
    <w:rsid w:val="00A373F5"/>
    <w:rsid w:val="00A37BA2"/>
    <w:rsid w:val="00A4048D"/>
    <w:rsid w:val="00A43028"/>
    <w:rsid w:val="00A44654"/>
    <w:rsid w:val="00A47080"/>
    <w:rsid w:val="00A47926"/>
    <w:rsid w:val="00A47DB6"/>
    <w:rsid w:val="00A50840"/>
    <w:rsid w:val="00A50BB2"/>
    <w:rsid w:val="00A50ED9"/>
    <w:rsid w:val="00A518CA"/>
    <w:rsid w:val="00A52E9A"/>
    <w:rsid w:val="00A56CEE"/>
    <w:rsid w:val="00A5744A"/>
    <w:rsid w:val="00A604B3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D1F"/>
    <w:rsid w:val="00A94F07"/>
    <w:rsid w:val="00A9643D"/>
    <w:rsid w:val="00A970F4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6F7F"/>
    <w:rsid w:val="00AB7DF9"/>
    <w:rsid w:val="00AC0080"/>
    <w:rsid w:val="00AC0D7F"/>
    <w:rsid w:val="00AC0FF7"/>
    <w:rsid w:val="00AC159E"/>
    <w:rsid w:val="00AC1FEF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F1365"/>
    <w:rsid w:val="00AF380D"/>
    <w:rsid w:val="00AF7158"/>
    <w:rsid w:val="00AF71DE"/>
    <w:rsid w:val="00AF7FEE"/>
    <w:rsid w:val="00B00C76"/>
    <w:rsid w:val="00B00F37"/>
    <w:rsid w:val="00B02439"/>
    <w:rsid w:val="00B02996"/>
    <w:rsid w:val="00B0520B"/>
    <w:rsid w:val="00B06D00"/>
    <w:rsid w:val="00B07D3E"/>
    <w:rsid w:val="00B07DF5"/>
    <w:rsid w:val="00B11282"/>
    <w:rsid w:val="00B122E0"/>
    <w:rsid w:val="00B132C9"/>
    <w:rsid w:val="00B14175"/>
    <w:rsid w:val="00B17046"/>
    <w:rsid w:val="00B23115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8C6"/>
    <w:rsid w:val="00B55AC4"/>
    <w:rsid w:val="00B55BE4"/>
    <w:rsid w:val="00B62500"/>
    <w:rsid w:val="00B6299A"/>
    <w:rsid w:val="00B62C24"/>
    <w:rsid w:val="00B62FB1"/>
    <w:rsid w:val="00B6376D"/>
    <w:rsid w:val="00B64882"/>
    <w:rsid w:val="00B64918"/>
    <w:rsid w:val="00B64C0B"/>
    <w:rsid w:val="00B65092"/>
    <w:rsid w:val="00B703D6"/>
    <w:rsid w:val="00B70D95"/>
    <w:rsid w:val="00B722C1"/>
    <w:rsid w:val="00B7299D"/>
    <w:rsid w:val="00B764E9"/>
    <w:rsid w:val="00B76B02"/>
    <w:rsid w:val="00B76FF8"/>
    <w:rsid w:val="00B77165"/>
    <w:rsid w:val="00B80BD6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551B"/>
    <w:rsid w:val="00B96BA8"/>
    <w:rsid w:val="00B97FE9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32F1"/>
    <w:rsid w:val="00BB3F8C"/>
    <w:rsid w:val="00BB4525"/>
    <w:rsid w:val="00BC0CA3"/>
    <w:rsid w:val="00BC242F"/>
    <w:rsid w:val="00BC3B2F"/>
    <w:rsid w:val="00BC447F"/>
    <w:rsid w:val="00BC6D78"/>
    <w:rsid w:val="00BD20A1"/>
    <w:rsid w:val="00BD2C46"/>
    <w:rsid w:val="00BD4A1E"/>
    <w:rsid w:val="00BD4ABF"/>
    <w:rsid w:val="00BD7581"/>
    <w:rsid w:val="00BD7E0D"/>
    <w:rsid w:val="00BE0806"/>
    <w:rsid w:val="00BE2347"/>
    <w:rsid w:val="00BE2796"/>
    <w:rsid w:val="00BE45A1"/>
    <w:rsid w:val="00BE49C6"/>
    <w:rsid w:val="00BE4D2C"/>
    <w:rsid w:val="00BE5034"/>
    <w:rsid w:val="00BE51FD"/>
    <w:rsid w:val="00BE5C40"/>
    <w:rsid w:val="00BE5C9B"/>
    <w:rsid w:val="00BE625F"/>
    <w:rsid w:val="00BF0A73"/>
    <w:rsid w:val="00BF248A"/>
    <w:rsid w:val="00BF2699"/>
    <w:rsid w:val="00BF3C6A"/>
    <w:rsid w:val="00BF5034"/>
    <w:rsid w:val="00BF5604"/>
    <w:rsid w:val="00BF6732"/>
    <w:rsid w:val="00BF6C86"/>
    <w:rsid w:val="00C013A0"/>
    <w:rsid w:val="00C02458"/>
    <w:rsid w:val="00C02721"/>
    <w:rsid w:val="00C02EBE"/>
    <w:rsid w:val="00C03C47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3C54"/>
    <w:rsid w:val="00C23F1F"/>
    <w:rsid w:val="00C24432"/>
    <w:rsid w:val="00C25283"/>
    <w:rsid w:val="00C27343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03F4"/>
    <w:rsid w:val="00C51D8C"/>
    <w:rsid w:val="00C52283"/>
    <w:rsid w:val="00C52659"/>
    <w:rsid w:val="00C52E3A"/>
    <w:rsid w:val="00C55EAC"/>
    <w:rsid w:val="00C574AD"/>
    <w:rsid w:val="00C5756F"/>
    <w:rsid w:val="00C6326D"/>
    <w:rsid w:val="00C636EA"/>
    <w:rsid w:val="00C63F54"/>
    <w:rsid w:val="00C6429E"/>
    <w:rsid w:val="00C649AA"/>
    <w:rsid w:val="00C6533B"/>
    <w:rsid w:val="00C6547A"/>
    <w:rsid w:val="00C6580E"/>
    <w:rsid w:val="00C66F6E"/>
    <w:rsid w:val="00C679D9"/>
    <w:rsid w:val="00C7066E"/>
    <w:rsid w:val="00C70A93"/>
    <w:rsid w:val="00C723DF"/>
    <w:rsid w:val="00C731CE"/>
    <w:rsid w:val="00C74395"/>
    <w:rsid w:val="00C74537"/>
    <w:rsid w:val="00C74938"/>
    <w:rsid w:val="00C74D9D"/>
    <w:rsid w:val="00C766C8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1E80"/>
    <w:rsid w:val="00C93835"/>
    <w:rsid w:val="00C94148"/>
    <w:rsid w:val="00C95117"/>
    <w:rsid w:val="00C96529"/>
    <w:rsid w:val="00C967CE"/>
    <w:rsid w:val="00C96996"/>
    <w:rsid w:val="00C96C8C"/>
    <w:rsid w:val="00C97432"/>
    <w:rsid w:val="00CA13E1"/>
    <w:rsid w:val="00CA1582"/>
    <w:rsid w:val="00CA1B17"/>
    <w:rsid w:val="00CA1BE4"/>
    <w:rsid w:val="00CA2ABB"/>
    <w:rsid w:val="00CA31B8"/>
    <w:rsid w:val="00CA3AE5"/>
    <w:rsid w:val="00CA4465"/>
    <w:rsid w:val="00CA5FDF"/>
    <w:rsid w:val="00CB1618"/>
    <w:rsid w:val="00CB1FD0"/>
    <w:rsid w:val="00CB256D"/>
    <w:rsid w:val="00CB5C2E"/>
    <w:rsid w:val="00CB5EE4"/>
    <w:rsid w:val="00CB6CC7"/>
    <w:rsid w:val="00CB7432"/>
    <w:rsid w:val="00CB7BE0"/>
    <w:rsid w:val="00CB7D81"/>
    <w:rsid w:val="00CC2661"/>
    <w:rsid w:val="00CC30C6"/>
    <w:rsid w:val="00CC3A6D"/>
    <w:rsid w:val="00CC47FF"/>
    <w:rsid w:val="00CC65AB"/>
    <w:rsid w:val="00CC6DFC"/>
    <w:rsid w:val="00CC7FB7"/>
    <w:rsid w:val="00CD40A4"/>
    <w:rsid w:val="00CD5192"/>
    <w:rsid w:val="00CD5A63"/>
    <w:rsid w:val="00CD5C62"/>
    <w:rsid w:val="00CD718B"/>
    <w:rsid w:val="00CE23E4"/>
    <w:rsid w:val="00CE3392"/>
    <w:rsid w:val="00CE3FEC"/>
    <w:rsid w:val="00CE4B89"/>
    <w:rsid w:val="00CE5083"/>
    <w:rsid w:val="00CE6408"/>
    <w:rsid w:val="00CE7114"/>
    <w:rsid w:val="00CF1B4F"/>
    <w:rsid w:val="00CF1E10"/>
    <w:rsid w:val="00CF2D84"/>
    <w:rsid w:val="00CF5ADD"/>
    <w:rsid w:val="00CF5F96"/>
    <w:rsid w:val="00CF66BA"/>
    <w:rsid w:val="00CF73DE"/>
    <w:rsid w:val="00CF7B6E"/>
    <w:rsid w:val="00D008A5"/>
    <w:rsid w:val="00D00FEB"/>
    <w:rsid w:val="00D05008"/>
    <w:rsid w:val="00D10352"/>
    <w:rsid w:val="00D103B1"/>
    <w:rsid w:val="00D13207"/>
    <w:rsid w:val="00D14460"/>
    <w:rsid w:val="00D1578F"/>
    <w:rsid w:val="00D176CC"/>
    <w:rsid w:val="00D21967"/>
    <w:rsid w:val="00D23F33"/>
    <w:rsid w:val="00D255A6"/>
    <w:rsid w:val="00D26495"/>
    <w:rsid w:val="00D264D9"/>
    <w:rsid w:val="00D266C6"/>
    <w:rsid w:val="00D300B7"/>
    <w:rsid w:val="00D3076C"/>
    <w:rsid w:val="00D3087F"/>
    <w:rsid w:val="00D34A22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40A"/>
    <w:rsid w:val="00D537F5"/>
    <w:rsid w:val="00D54BF8"/>
    <w:rsid w:val="00D54DA9"/>
    <w:rsid w:val="00D55676"/>
    <w:rsid w:val="00D561F6"/>
    <w:rsid w:val="00D5658D"/>
    <w:rsid w:val="00D57D38"/>
    <w:rsid w:val="00D61ABD"/>
    <w:rsid w:val="00D624C0"/>
    <w:rsid w:val="00D63590"/>
    <w:rsid w:val="00D639F3"/>
    <w:rsid w:val="00D63E62"/>
    <w:rsid w:val="00D64F62"/>
    <w:rsid w:val="00D66E58"/>
    <w:rsid w:val="00D679C6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2C90"/>
    <w:rsid w:val="00D936FB"/>
    <w:rsid w:val="00D954D4"/>
    <w:rsid w:val="00D96AA2"/>
    <w:rsid w:val="00D9715F"/>
    <w:rsid w:val="00DA00A7"/>
    <w:rsid w:val="00DA11D5"/>
    <w:rsid w:val="00DA27C0"/>
    <w:rsid w:val="00DA30BF"/>
    <w:rsid w:val="00DA5967"/>
    <w:rsid w:val="00DA6F62"/>
    <w:rsid w:val="00DA752A"/>
    <w:rsid w:val="00DA753F"/>
    <w:rsid w:val="00DA77D1"/>
    <w:rsid w:val="00DB1B51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7006"/>
    <w:rsid w:val="00DD71BE"/>
    <w:rsid w:val="00DD75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2E56"/>
    <w:rsid w:val="00DF3F6B"/>
    <w:rsid w:val="00DF63D9"/>
    <w:rsid w:val="00DF7D65"/>
    <w:rsid w:val="00E01B23"/>
    <w:rsid w:val="00E04878"/>
    <w:rsid w:val="00E05E44"/>
    <w:rsid w:val="00E0679F"/>
    <w:rsid w:val="00E077D7"/>
    <w:rsid w:val="00E10CD3"/>
    <w:rsid w:val="00E11E27"/>
    <w:rsid w:val="00E1235F"/>
    <w:rsid w:val="00E13956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D04"/>
    <w:rsid w:val="00E30283"/>
    <w:rsid w:val="00E304B2"/>
    <w:rsid w:val="00E30A3B"/>
    <w:rsid w:val="00E30C8E"/>
    <w:rsid w:val="00E3220F"/>
    <w:rsid w:val="00E32645"/>
    <w:rsid w:val="00E33252"/>
    <w:rsid w:val="00E33509"/>
    <w:rsid w:val="00E33B44"/>
    <w:rsid w:val="00E33D84"/>
    <w:rsid w:val="00E35043"/>
    <w:rsid w:val="00E35863"/>
    <w:rsid w:val="00E35913"/>
    <w:rsid w:val="00E374FC"/>
    <w:rsid w:val="00E378DF"/>
    <w:rsid w:val="00E406F2"/>
    <w:rsid w:val="00E40788"/>
    <w:rsid w:val="00E417A5"/>
    <w:rsid w:val="00E450C7"/>
    <w:rsid w:val="00E4639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50C"/>
    <w:rsid w:val="00E64640"/>
    <w:rsid w:val="00E65146"/>
    <w:rsid w:val="00E65797"/>
    <w:rsid w:val="00E66496"/>
    <w:rsid w:val="00E710E5"/>
    <w:rsid w:val="00E71270"/>
    <w:rsid w:val="00E741B7"/>
    <w:rsid w:val="00E745DC"/>
    <w:rsid w:val="00E74994"/>
    <w:rsid w:val="00E75A28"/>
    <w:rsid w:val="00E76ECA"/>
    <w:rsid w:val="00E801D3"/>
    <w:rsid w:val="00E80503"/>
    <w:rsid w:val="00E82A18"/>
    <w:rsid w:val="00E83F02"/>
    <w:rsid w:val="00E860F7"/>
    <w:rsid w:val="00E9063E"/>
    <w:rsid w:val="00E90CFB"/>
    <w:rsid w:val="00E916BD"/>
    <w:rsid w:val="00E91B63"/>
    <w:rsid w:val="00E9233A"/>
    <w:rsid w:val="00E93CD9"/>
    <w:rsid w:val="00E94BAA"/>
    <w:rsid w:val="00E94DC3"/>
    <w:rsid w:val="00E9538E"/>
    <w:rsid w:val="00E95535"/>
    <w:rsid w:val="00E95DF2"/>
    <w:rsid w:val="00EA0168"/>
    <w:rsid w:val="00EA0661"/>
    <w:rsid w:val="00EA0D66"/>
    <w:rsid w:val="00EA16D0"/>
    <w:rsid w:val="00EA29AA"/>
    <w:rsid w:val="00EA3DAA"/>
    <w:rsid w:val="00EA474C"/>
    <w:rsid w:val="00EA7010"/>
    <w:rsid w:val="00EA7B14"/>
    <w:rsid w:val="00EA7EFD"/>
    <w:rsid w:val="00EB05F6"/>
    <w:rsid w:val="00EB1060"/>
    <w:rsid w:val="00EB3935"/>
    <w:rsid w:val="00EB4653"/>
    <w:rsid w:val="00EB5E0F"/>
    <w:rsid w:val="00EB7654"/>
    <w:rsid w:val="00EB787A"/>
    <w:rsid w:val="00EC00AC"/>
    <w:rsid w:val="00EC0317"/>
    <w:rsid w:val="00EC0485"/>
    <w:rsid w:val="00EC1596"/>
    <w:rsid w:val="00EC2C57"/>
    <w:rsid w:val="00EC2FF0"/>
    <w:rsid w:val="00EC516C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75AF"/>
    <w:rsid w:val="00ED7EB0"/>
    <w:rsid w:val="00EE0399"/>
    <w:rsid w:val="00EE06DE"/>
    <w:rsid w:val="00EE0B81"/>
    <w:rsid w:val="00EE0DB2"/>
    <w:rsid w:val="00EE116D"/>
    <w:rsid w:val="00EE3BB8"/>
    <w:rsid w:val="00EE59D2"/>
    <w:rsid w:val="00EE7359"/>
    <w:rsid w:val="00EF22C1"/>
    <w:rsid w:val="00EF318E"/>
    <w:rsid w:val="00EF4AFB"/>
    <w:rsid w:val="00EF7748"/>
    <w:rsid w:val="00EF7819"/>
    <w:rsid w:val="00F02199"/>
    <w:rsid w:val="00F04224"/>
    <w:rsid w:val="00F046ED"/>
    <w:rsid w:val="00F07B00"/>
    <w:rsid w:val="00F108B8"/>
    <w:rsid w:val="00F10C60"/>
    <w:rsid w:val="00F11D55"/>
    <w:rsid w:val="00F128BE"/>
    <w:rsid w:val="00F12A98"/>
    <w:rsid w:val="00F12E78"/>
    <w:rsid w:val="00F13246"/>
    <w:rsid w:val="00F14CAB"/>
    <w:rsid w:val="00F1600C"/>
    <w:rsid w:val="00F17281"/>
    <w:rsid w:val="00F17FEC"/>
    <w:rsid w:val="00F206DE"/>
    <w:rsid w:val="00F2424D"/>
    <w:rsid w:val="00F24847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7866"/>
    <w:rsid w:val="00F779FA"/>
    <w:rsid w:val="00F77D66"/>
    <w:rsid w:val="00F80ADF"/>
    <w:rsid w:val="00F80C34"/>
    <w:rsid w:val="00F833A7"/>
    <w:rsid w:val="00F83517"/>
    <w:rsid w:val="00F8392E"/>
    <w:rsid w:val="00F84A57"/>
    <w:rsid w:val="00F84F63"/>
    <w:rsid w:val="00F87F12"/>
    <w:rsid w:val="00F91E7C"/>
    <w:rsid w:val="00F92E1B"/>
    <w:rsid w:val="00F93076"/>
    <w:rsid w:val="00F94897"/>
    <w:rsid w:val="00F95ADE"/>
    <w:rsid w:val="00F95B46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A6BB8"/>
    <w:rsid w:val="00FB21E5"/>
    <w:rsid w:val="00FB2A50"/>
    <w:rsid w:val="00FB4485"/>
    <w:rsid w:val="00FB5D95"/>
    <w:rsid w:val="00FB7C13"/>
    <w:rsid w:val="00FC1150"/>
    <w:rsid w:val="00FC3E0C"/>
    <w:rsid w:val="00FC40D3"/>
    <w:rsid w:val="00FC40FD"/>
    <w:rsid w:val="00FC450A"/>
    <w:rsid w:val="00FC60EA"/>
    <w:rsid w:val="00FC6C97"/>
    <w:rsid w:val="00FD057B"/>
    <w:rsid w:val="00FD4318"/>
    <w:rsid w:val="00FD4970"/>
    <w:rsid w:val="00FD51CE"/>
    <w:rsid w:val="00FD5EA3"/>
    <w:rsid w:val="00FD6117"/>
    <w:rsid w:val="00FD7C66"/>
    <w:rsid w:val="00FE1EDC"/>
    <w:rsid w:val="00FE36AB"/>
    <w:rsid w:val="00FE469D"/>
    <w:rsid w:val="00FE5A05"/>
    <w:rsid w:val="00FE7B86"/>
    <w:rsid w:val="00FF030F"/>
    <w:rsid w:val="00FF2E19"/>
    <w:rsid w:val="00FF3F94"/>
    <w:rsid w:val="00FF5078"/>
    <w:rsid w:val="00FF50B8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E3F5-5EE2-4AE0-828F-5BC2FD26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1411</cp:revision>
  <cp:lastPrinted>2021-09-02T09:06:00Z</cp:lastPrinted>
  <dcterms:created xsi:type="dcterms:W3CDTF">2021-02-01T07:49:00Z</dcterms:created>
  <dcterms:modified xsi:type="dcterms:W3CDTF">2021-09-29T06:59:00Z</dcterms:modified>
</cp:coreProperties>
</file>