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215629" w:rsidRPr="00215629" w:rsidRDefault="00215629" w:rsidP="00215629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215629">
        <w:rPr>
          <w:rFonts w:ascii="Arial" w:eastAsiaTheme="minorHAnsi" w:hAnsi="Arial" w:cs="Arial"/>
          <w:b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21562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ZMIANA NUMERÓW RACHUNKÓW BANKOWYCH dla płatności z tytułu składek na ubezpieczenie zdrowotne</w:t>
      </w:r>
    </w:p>
    <w:p w:rsidR="001725A9" w:rsidRDefault="001725A9" w:rsidP="001725A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215629" w:rsidRPr="00215629" w:rsidRDefault="00215629" w:rsidP="00215629">
      <w:pPr>
        <w:rPr>
          <w:lang w:eastAsia="pl-PL"/>
        </w:rPr>
      </w:pPr>
      <w:bookmarkStart w:id="0" w:name="_GoBack"/>
      <w:bookmarkEnd w:id="0"/>
    </w:p>
    <w:p w:rsidR="00215629" w:rsidRPr="00215629" w:rsidRDefault="00215629" w:rsidP="00215629">
      <w:pPr>
        <w:pStyle w:val="bodytex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5629">
        <w:rPr>
          <w:rFonts w:ascii="Arial" w:hAnsi="Arial" w:cs="Arial"/>
          <w:b/>
          <w:bCs/>
          <w:sz w:val="22"/>
          <w:szCs w:val="22"/>
        </w:rPr>
        <w:t xml:space="preserve">Od dnia 1 kwietnia 2022 r. nastąpiła zmiana numerów rachunków bankowych, służących płatnikom składek do regulowania należności z tytułu ubezpieczenia zdrowotnego. </w:t>
      </w:r>
    </w:p>
    <w:p w:rsidR="00215629" w:rsidRPr="00215629" w:rsidRDefault="00215629" w:rsidP="00215629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629">
        <w:rPr>
          <w:rFonts w:ascii="Arial" w:hAnsi="Arial" w:cs="Arial"/>
          <w:sz w:val="22"/>
          <w:szCs w:val="22"/>
        </w:rPr>
        <w:t>Z dniem 1 maja 2022 r. nastąpi zamknięcie dotychczas funkcjonujących numerów rachunków bankowych, przeznaczonych dla płatności z tytułu składek na ubezpieczenie zdrowotne, przy czym do dnia 31 lipca 2022 r., wpłaty na nie dokonane, zostaną automatycznie przeksięgowywane na właściwe (w zależności od Oddziału Regionalnego KRUS) rachunki bankowe.</w:t>
      </w:r>
      <w:r w:rsidRPr="00215629">
        <w:rPr>
          <w:rFonts w:ascii="Arial" w:hAnsi="Arial" w:cs="Arial"/>
          <w:sz w:val="22"/>
          <w:szCs w:val="22"/>
        </w:rPr>
        <w:br/>
        <w:t>Od dnia 1 sierpnia 2022 r., wpłaty na zamknięte rachunki bankowe będą zwracane zleceniodawcy.</w:t>
      </w:r>
    </w:p>
    <w:p w:rsidR="00215629" w:rsidRDefault="00215629" w:rsidP="00215629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629">
        <w:rPr>
          <w:rFonts w:ascii="Arial" w:hAnsi="Arial" w:cs="Arial"/>
          <w:sz w:val="22"/>
          <w:szCs w:val="22"/>
        </w:rPr>
        <w:t xml:space="preserve">UWAGA! Numer rachunku bankowego dla wpłat na ubezpieczenie społeczne rolników w II kw. 2022 r., pozostaje bez zmian. Niemniej, w dalszej kolejności nastąpi też zmiana numerów rachunków bankowych dla wpłat należności na ubezpieczenie społeczne rolników (tj. ubezpieczenie emerytalno-rentowe oraz ubezpieczenie wypadkowe, chorobowe </w:t>
      </w:r>
      <w:r>
        <w:rPr>
          <w:rFonts w:ascii="Arial" w:hAnsi="Arial" w:cs="Arial"/>
          <w:sz w:val="22"/>
          <w:szCs w:val="22"/>
        </w:rPr>
        <w:br/>
      </w:r>
      <w:r w:rsidRPr="00215629">
        <w:rPr>
          <w:rFonts w:ascii="Arial" w:hAnsi="Arial" w:cs="Arial"/>
          <w:sz w:val="22"/>
          <w:szCs w:val="22"/>
        </w:rPr>
        <w:t>i macierzyńskie).</w:t>
      </w:r>
    </w:p>
    <w:p w:rsidR="00215629" w:rsidRPr="00215629" w:rsidRDefault="00215629" w:rsidP="00215629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629">
        <w:rPr>
          <w:rStyle w:val="Pogrubienie"/>
          <w:rFonts w:ascii="Arial" w:hAnsi="Arial" w:cs="Arial"/>
          <w:sz w:val="22"/>
          <w:szCs w:val="22"/>
        </w:rPr>
        <w:t xml:space="preserve">WAŻNE! </w:t>
      </w:r>
      <w:r w:rsidRPr="00215629">
        <w:rPr>
          <w:rFonts w:ascii="Arial" w:hAnsi="Arial" w:cs="Arial"/>
          <w:sz w:val="22"/>
          <w:szCs w:val="22"/>
        </w:rPr>
        <w:t>W tytule przelewu bezwzględnie należy wpisać numer UNO (identyfikator płatnika składek/osoby ubezpieczonej) lub pełne dane osobowe (imię/imiona i nazwisko, adres, data urodzenia). Brak możliwości identyfikacji płatnika spowoduje konieczność zwrotu wpłaty, przez co składka zostanie nieopłacona</w:t>
      </w:r>
    </w:p>
    <w:tbl>
      <w:tblPr>
        <w:tblpPr w:leftFromText="45" w:rightFromText="45" w:vertAnchor="text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132"/>
      </w:tblGrid>
      <w:tr w:rsidR="00215629" w:rsidRPr="00215629" w:rsidTr="00215629">
        <w:trPr>
          <w:trHeight w:val="300"/>
        </w:trPr>
        <w:tc>
          <w:tcPr>
            <w:tcW w:w="4935" w:type="dxa"/>
            <w:hideMark/>
          </w:tcPr>
          <w:p w:rsidR="00215629" w:rsidRPr="00215629" w:rsidRDefault="00215629" w:rsidP="0021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629">
              <w:rPr>
                <w:rFonts w:ascii="Arial" w:eastAsia="Times New Roman" w:hAnsi="Arial" w:cs="Arial"/>
                <w:lang w:eastAsia="pl-PL"/>
              </w:rPr>
              <w:t>KRUS Oddział Regionalny w Bydgoszczy</w:t>
            </w:r>
          </w:p>
        </w:tc>
        <w:tc>
          <w:tcPr>
            <w:tcW w:w="4132" w:type="dxa"/>
            <w:hideMark/>
          </w:tcPr>
          <w:p w:rsidR="00215629" w:rsidRPr="00215629" w:rsidRDefault="00215629" w:rsidP="0021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15629">
              <w:rPr>
                <w:rFonts w:ascii="Arial" w:eastAsia="Times New Roman" w:hAnsi="Arial" w:cs="Arial"/>
                <w:lang w:eastAsia="pl-PL"/>
              </w:rPr>
              <w:t>38 1010 1078 0024 5313 7700 0012</w:t>
            </w:r>
          </w:p>
        </w:tc>
      </w:tr>
    </w:tbl>
    <w:p w:rsidR="00EC5FAA" w:rsidRPr="001725A9" w:rsidRDefault="00EC5FAA" w:rsidP="00EC5FA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407B17" w:rsidRDefault="003B76EB" w:rsidP="00261274">
      <w:pPr>
        <w:spacing w:before="100" w:beforeAutospacing="1" w:after="100" w:afterAutospacing="1" w:line="360" w:lineRule="auto"/>
        <w:jc w:val="right"/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4B7408"/>
    <w:multiLevelType w:val="hybridMultilevel"/>
    <w:tmpl w:val="6E22A5BA"/>
    <w:lvl w:ilvl="0" w:tplc="98989E0A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805CE7"/>
    <w:multiLevelType w:val="hybridMultilevel"/>
    <w:tmpl w:val="2FF8A76C"/>
    <w:lvl w:ilvl="0" w:tplc="915043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2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18"/>
  </w:num>
  <w:num w:numId="15">
    <w:abstractNumId w:val="13"/>
  </w:num>
  <w:num w:numId="16">
    <w:abstractNumId w:val="17"/>
  </w:num>
  <w:num w:numId="17">
    <w:abstractNumId w:val="19"/>
  </w:num>
  <w:num w:numId="18">
    <w:abstractNumId w:val="4"/>
  </w:num>
  <w:num w:numId="19">
    <w:abstractNumId w:val="1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A1A07"/>
    <w:rsid w:val="001725A9"/>
    <w:rsid w:val="00215629"/>
    <w:rsid w:val="00261274"/>
    <w:rsid w:val="003475C5"/>
    <w:rsid w:val="00353E22"/>
    <w:rsid w:val="00391A69"/>
    <w:rsid w:val="003A7CB8"/>
    <w:rsid w:val="003B71CC"/>
    <w:rsid w:val="003B76EB"/>
    <w:rsid w:val="00407B17"/>
    <w:rsid w:val="00475006"/>
    <w:rsid w:val="004F7DAB"/>
    <w:rsid w:val="00543099"/>
    <w:rsid w:val="005C212C"/>
    <w:rsid w:val="006C3788"/>
    <w:rsid w:val="006C7F40"/>
    <w:rsid w:val="00AE0EA5"/>
    <w:rsid w:val="00B8705F"/>
    <w:rsid w:val="00C3041B"/>
    <w:rsid w:val="00CA14B4"/>
    <w:rsid w:val="00CC603D"/>
    <w:rsid w:val="00D1359D"/>
    <w:rsid w:val="00E82EAE"/>
    <w:rsid w:val="00EA7C93"/>
    <w:rsid w:val="00E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6BB68B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27</cp:revision>
  <dcterms:created xsi:type="dcterms:W3CDTF">2021-10-26T09:42:00Z</dcterms:created>
  <dcterms:modified xsi:type="dcterms:W3CDTF">2022-04-19T06:29:00Z</dcterms:modified>
</cp:coreProperties>
</file>