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2F57DD">
        <w:rPr>
          <w:color w:val="000000"/>
        </w:rPr>
        <w:t>18</w:t>
      </w:r>
      <w:r w:rsidR="0071341C">
        <w:rPr>
          <w:color w:val="000000"/>
        </w:rPr>
        <w:t xml:space="preserve"> </w:t>
      </w:r>
      <w:r w:rsidR="002C6FB9">
        <w:rPr>
          <w:color w:val="000000"/>
        </w:rPr>
        <w:t>lipca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8E08FB" w:rsidRPr="00020A0E" w:rsidRDefault="00D03947" w:rsidP="00A51CA0">
      <w:pPr>
        <w:pStyle w:val="Jednostka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b/>
          <w:color w:val="auto"/>
          <w:sz w:val="21"/>
          <w:szCs w:val="21"/>
        </w:rPr>
        <w:t>ZUS zachęca do e-wizyt</w:t>
      </w:r>
    </w:p>
    <w:p w:rsidR="0010591A" w:rsidRPr="00020A0E" w:rsidRDefault="0010591A" w:rsidP="00A51CA0">
      <w:pPr>
        <w:pStyle w:val="Jednostka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596EC3" w:rsidRPr="00020A0E" w:rsidRDefault="00024DF6" w:rsidP="00024DF6">
      <w:pPr>
        <w:pStyle w:val="Jednostka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b/>
          <w:color w:val="auto"/>
          <w:sz w:val="21"/>
          <w:szCs w:val="21"/>
        </w:rPr>
        <w:t xml:space="preserve">Z pracownikiem ZUS możemy porozmawiać online bez konieczności odwiedzania placówki. Wystarczy zarezerwować e-wizytę </w:t>
      </w:r>
      <w:r w:rsidR="004B3225" w:rsidRPr="00020A0E">
        <w:rPr>
          <w:rFonts w:asciiTheme="minorHAnsi" w:hAnsiTheme="minorHAnsi" w:cstheme="minorHAnsi"/>
          <w:b/>
          <w:color w:val="auto"/>
          <w:sz w:val="21"/>
          <w:szCs w:val="21"/>
        </w:rPr>
        <w:t>na dogodny dla siebi</w:t>
      </w:r>
      <w:r w:rsidR="00020A0E">
        <w:rPr>
          <w:rFonts w:asciiTheme="minorHAnsi" w:hAnsiTheme="minorHAnsi" w:cstheme="minorHAnsi"/>
          <w:b/>
          <w:color w:val="auto"/>
          <w:sz w:val="21"/>
          <w:szCs w:val="21"/>
        </w:rPr>
        <w:t xml:space="preserve">e dzień i nawiązać połączenie. </w:t>
      </w:r>
      <w:r w:rsidR="00596EC3" w:rsidRPr="00020A0E">
        <w:rPr>
          <w:rFonts w:asciiTheme="minorHAnsi" w:hAnsiTheme="minorHAnsi" w:cstheme="minorHAnsi"/>
          <w:b/>
          <w:color w:val="auto"/>
          <w:sz w:val="21"/>
          <w:szCs w:val="21"/>
        </w:rPr>
        <w:t xml:space="preserve">Z takiej możliwości </w:t>
      </w:r>
      <w:r w:rsidR="00020A0E">
        <w:rPr>
          <w:rFonts w:asciiTheme="minorHAnsi" w:hAnsiTheme="minorHAnsi" w:cstheme="minorHAnsi"/>
          <w:b/>
          <w:color w:val="auto"/>
          <w:sz w:val="21"/>
          <w:szCs w:val="21"/>
        </w:rPr>
        <w:br/>
      </w:r>
      <w:r w:rsidR="00596EC3" w:rsidRPr="00020A0E">
        <w:rPr>
          <w:rFonts w:asciiTheme="minorHAnsi" w:hAnsiTheme="minorHAnsi" w:cstheme="minorHAnsi"/>
          <w:b/>
          <w:color w:val="auto"/>
          <w:sz w:val="21"/>
          <w:szCs w:val="21"/>
        </w:rPr>
        <w:t>w regioni</w:t>
      </w:r>
      <w:r w:rsidR="00DA170B" w:rsidRPr="00020A0E">
        <w:rPr>
          <w:rFonts w:asciiTheme="minorHAnsi" w:hAnsiTheme="minorHAnsi" w:cstheme="minorHAnsi"/>
          <w:b/>
          <w:color w:val="auto"/>
          <w:sz w:val="21"/>
          <w:szCs w:val="21"/>
        </w:rPr>
        <w:t xml:space="preserve">e od początku roku skorzystało </w:t>
      </w:r>
      <w:r w:rsidR="00596EC3" w:rsidRPr="00020A0E">
        <w:rPr>
          <w:rFonts w:asciiTheme="minorHAnsi" w:hAnsiTheme="minorHAnsi" w:cstheme="minorHAnsi"/>
          <w:b/>
          <w:color w:val="auto"/>
          <w:sz w:val="21"/>
          <w:szCs w:val="21"/>
        </w:rPr>
        <w:t xml:space="preserve"> 3,8 tys. osób.</w:t>
      </w:r>
    </w:p>
    <w:p w:rsidR="00596EC3" w:rsidRPr="00020A0E" w:rsidRDefault="00596EC3" w:rsidP="00024DF6">
      <w:pPr>
        <w:pStyle w:val="Jednostka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1951DB" w:rsidRPr="00020A0E" w:rsidRDefault="001951DB" w:rsidP="001951DB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Dzięki e-wizytom w bardzo prosty sposób </w:t>
      </w:r>
      <w:r w:rsidR="0049530C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bez wychodzenia z domu 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każdy może </w:t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skonsultować się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z pracownikiem ZUS i załatwić większość spraw </w:t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>obsługiwanych przez Zakład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, od emerytalnych, rentowych, po zasiłki, potwierdzenie profilu PUE, świadczeń rodzinnych czy kwestie związane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>z prowadzeniem firmy.  Z e-wizyty mogą również skorzystać osoby z polskim i zagranicznym stażem pracy, które chcą uzyskać informacje na temat emerytur i rent międzynarodowych.</w:t>
      </w:r>
      <w:r w:rsidRPr="00020A0E">
        <w:rPr>
          <w:color w:val="auto"/>
          <w:sz w:val="21"/>
          <w:szCs w:val="21"/>
        </w:rPr>
        <w:t xml:space="preserve"> 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Usługa dostępna jest też w języku migowym. Mogą z niej również skorzystać osoby z niepełnosprawnością słuchu,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a także niewidzące i niedowidzące. ZUS pomyślał także o osobach starszych i takich, które wymagają szczególnej opieki. Mogą one skorzystać z konsultacji online w obecności członka rodziny, opiekuna faktycznego lub prawnego. </w:t>
      </w:r>
    </w:p>
    <w:p w:rsidR="001951DB" w:rsidRPr="00020A0E" w:rsidRDefault="001951DB" w:rsidP="00024DF6">
      <w:pPr>
        <w:pStyle w:val="Jednostka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A170B" w:rsidRPr="00020A0E" w:rsidRDefault="00596EC3" w:rsidP="00024DF6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W województwie kujawsko-pomorskim od początku roku </w:t>
      </w:r>
      <w:r w:rsidR="00DA170B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na 6 tys. umówionych e-wizyt </w:t>
      </w:r>
      <w:r w:rsidR="00DA170B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3,8 tys. osób </w:t>
      </w:r>
      <w:r w:rsidR="004B3225" w:rsidRPr="00020A0E">
        <w:rPr>
          <w:rFonts w:asciiTheme="minorHAnsi" w:hAnsiTheme="minorHAnsi" w:cstheme="minorHAnsi"/>
          <w:color w:val="auto"/>
          <w:sz w:val="21"/>
          <w:szCs w:val="21"/>
        </w:rPr>
        <w:t>skorzystało z rozmowy wideo z ekspertami ZUS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FA4786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A170B" w:rsidRPr="00020A0E">
        <w:rPr>
          <w:rFonts w:asciiTheme="minorHAnsi" w:hAnsiTheme="minorHAnsi" w:cstheme="minorHAnsi"/>
          <w:color w:val="auto"/>
          <w:sz w:val="21"/>
          <w:szCs w:val="21"/>
        </w:rPr>
        <w:t>915 osób,</w:t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które zrezygnowały z takiej formy kontaktu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DA170B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t>pamiętało</w:t>
      </w:r>
      <w:r w:rsidR="002A369B" w:rsidRPr="00020A0E">
        <w:rPr>
          <w:rFonts w:asciiTheme="minorHAnsi" w:hAnsiTheme="minorHAnsi" w:cstheme="minorHAnsi"/>
          <w:color w:val="auto"/>
          <w:sz w:val="21"/>
          <w:szCs w:val="21"/>
        </w:rPr>
        <w:t>, a</w:t>
      </w:r>
      <w:r w:rsidR="00DA170B" w:rsidRPr="00020A0E">
        <w:rPr>
          <w:rFonts w:asciiTheme="minorHAnsi" w:hAnsiTheme="minorHAnsi" w:cstheme="minorHAnsi"/>
          <w:color w:val="auto"/>
          <w:sz w:val="21"/>
          <w:szCs w:val="21"/>
        </w:rPr>
        <w:t>by swoją wizytę anulować, ale niestety aż 1,3 tys. klientów</w:t>
      </w:r>
      <w:r w:rsidR="009E1D7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już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="009E1D75" w:rsidRPr="00020A0E">
        <w:rPr>
          <w:rFonts w:asciiTheme="minorHAnsi" w:hAnsiTheme="minorHAnsi" w:cstheme="minorHAnsi"/>
          <w:color w:val="auto"/>
          <w:sz w:val="21"/>
          <w:szCs w:val="21"/>
        </w:rPr>
        <w:t>nie</w:t>
      </w:r>
      <w:r w:rsidR="00B40802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i w konsekwencj</w:t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i nikt nie skorzystał z </w:t>
      </w:r>
      <w:r w:rsidR="00B40802" w:rsidRPr="00020A0E">
        <w:rPr>
          <w:rFonts w:asciiTheme="minorHAnsi" w:hAnsiTheme="minorHAnsi" w:cstheme="minorHAnsi"/>
          <w:color w:val="auto"/>
          <w:sz w:val="21"/>
          <w:szCs w:val="21"/>
        </w:rPr>
        <w:t>e-wizyty</w:t>
      </w:r>
      <w:r w:rsidR="00DA170B" w:rsidRPr="00020A0E">
        <w:rPr>
          <w:rFonts w:asciiTheme="minorHAnsi" w:hAnsiTheme="minorHAnsi" w:cstheme="minorHAnsi"/>
          <w:color w:val="auto"/>
          <w:sz w:val="21"/>
          <w:szCs w:val="21"/>
        </w:rPr>
        <w:t>- informuje Krystyna Michałek, regionalny rzecznik prasowy ZUS w województwie kujawsko-pomorskim.</w:t>
      </w:r>
    </w:p>
    <w:p w:rsidR="00DA170B" w:rsidRPr="00020A0E" w:rsidRDefault="00DA170B" w:rsidP="00024DF6">
      <w:pPr>
        <w:pStyle w:val="Jednostka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35278" w:rsidRPr="00020A0E" w:rsidRDefault="001951DB" w:rsidP="000149ED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color w:val="auto"/>
          <w:sz w:val="21"/>
          <w:szCs w:val="21"/>
        </w:rPr>
        <w:t>Na 3,8 tys. e-wizyt</w:t>
      </w:r>
      <w:r w:rsidR="001B6C45" w:rsidRPr="00020A0E">
        <w:rPr>
          <w:rFonts w:asciiTheme="minorHAnsi" w:hAnsiTheme="minorHAnsi" w:cstheme="minorHAnsi"/>
          <w:color w:val="auto"/>
          <w:sz w:val="21"/>
          <w:szCs w:val="21"/>
        </w:rPr>
        <w:t>, które odbyły się w regionie w tym roku</w:t>
      </w:r>
      <w:r w:rsidR="00F77685" w:rsidRPr="00020A0E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1B6C4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najwięcej </w:t>
      </w:r>
      <w:r w:rsidR="00765538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dotyczyło spraw związanych m.in. </w:t>
      </w:r>
      <w:r w:rsid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="00765538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z ubezpieczeniami, składkami,  a także emeryturami i rentami. </w:t>
      </w:r>
    </w:p>
    <w:p w:rsidR="00765538" w:rsidRPr="00020A0E" w:rsidRDefault="00765538" w:rsidP="000149ED">
      <w:pPr>
        <w:pStyle w:val="Jednostka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0149ED" w:rsidRPr="00020A0E" w:rsidRDefault="000149ED" w:rsidP="000149ED">
      <w:pPr>
        <w:pStyle w:val="Jednostka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b/>
          <w:color w:val="auto"/>
          <w:sz w:val="21"/>
          <w:szCs w:val="21"/>
        </w:rPr>
        <w:t>Jak umówić e-wizytę</w:t>
      </w:r>
    </w:p>
    <w:p w:rsidR="000149ED" w:rsidRPr="00020A0E" w:rsidRDefault="000149ED" w:rsidP="000149ED">
      <w:pPr>
        <w:pStyle w:val="Jednostka"/>
        <w:jc w:val="both"/>
        <w:rPr>
          <w:color w:val="auto"/>
          <w:sz w:val="21"/>
          <w:szCs w:val="21"/>
        </w:rPr>
      </w:pPr>
      <w:r w:rsidRPr="00020A0E">
        <w:rPr>
          <w:rFonts w:asciiTheme="minorHAnsi" w:hAnsiTheme="minorHAnsi"/>
          <w:color w:val="auto"/>
          <w:sz w:val="21"/>
          <w:szCs w:val="21"/>
        </w:rPr>
        <w:t xml:space="preserve">Aby skorzystać z e-wizyty, nie trzeba instalować żadnych aplikacji. Wystarczy mieć dostęp do </w:t>
      </w:r>
      <w:proofErr w:type="spellStart"/>
      <w:r w:rsidRPr="00020A0E">
        <w:rPr>
          <w:rFonts w:asciiTheme="minorHAnsi" w:hAnsiTheme="minorHAnsi"/>
          <w:color w:val="auto"/>
          <w:sz w:val="21"/>
          <w:szCs w:val="21"/>
        </w:rPr>
        <w:t>internetu</w:t>
      </w:r>
      <w:proofErr w:type="spellEnd"/>
      <w:r w:rsidRPr="00020A0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020A0E">
        <w:rPr>
          <w:rFonts w:asciiTheme="minorHAnsi" w:hAnsi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/>
          <w:color w:val="auto"/>
          <w:sz w:val="21"/>
          <w:szCs w:val="21"/>
        </w:rPr>
        <w:t xml:space="preserve">i sprzęt wyposażony w kamerkę i mikrofon np. </w:t>
      </w:r>
      <w:r w:rsidR="00020A0E">
        <w:rPr>
          <w:rFonts w:asciiTheme="minorHAnsi" w:hAnsiTheme="minorHAnsi"/>
          <w:color w:val="auto"/>
          <w:sz w:val="21"/>
          <w:szCs w:val="21"/>
        </w:rPr>
        <w:t xml:space="preserve">smartfon, tablet czy komputer. </w:t>
      </w:r>
      <w:r w:rsidRPr="00020A0E">
        <w:rPr>
          <w:rFonts w:asciiTheme="minorHAnsi" w:hAnsiTheme="minorHAnsi"/>
          <w:color w:val="auto"/>
          <w:sz w:val="21"/>
          <w:szCs w:val="21"/>
        </w:rPr>
        <w:t>Jeśli chcemy zarezerwować wirtualną wizytę</w:t>
      </w:r>
      <w:r w:rsidR="00F77685" w:rsidRPr="00020A0E">
        <w:rPr>
          <w:rFonts w:asciiTheme="minorHAnsi" w:hAnsiTheme="minorHAnsi"/>
          <w:color w:val="auto"/>
          <w:sz w:val="21"/>
          <w:szCs w:val="21"/>
        </w:rPr>
        <w:t>,</w:t>
      </w:r>
      <w:r w:rsidRPr="00020A0E">
        <w:rPr>
          <w:rFonts w:asciiTheme="minorHAnsi" w:hAnsiTheme="minorHAnsi"/>
          <w:color w:val="auto"/>
          <w:sz w:val="21"/>
          <w:szCs w:val="21"/>
        </w:rPr>
        <w:t xml:space="preserve"> należy 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>wejść na stronę interne</w:t>
      </w:r>
      <w:r w:rsidR="00765538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tową ZUS, 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>odszukać zakładkę e-wizyta</w:t>
      </w:r>
      <w:r w:rsidR="00765538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="00765538" w:rsidRPr="00020A0E">
        <w:rPr>
          <w:rFonts w:asciiTheme="minorHAnsi" w:hAnsiTheme="minorHAnsi" w:cstheme="minorHAnsi"/>
          <w:color w:val="auto"/>
          <w:sz w:val="21"/>
          <w:szCs w:val="21"/>
        </w:rPr>
        <w:t>i kliknąć link „Umów się na e-wizytę”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020A0E">
        <w:rPr>
          <w:color w:val="auto"/>
          <w:sz w:val="21"/>
          <w:szCs w:val="21"/>
        </w:rPr>
        <w:t xml:space="preserve"> </w:t>
      </w:r>
      <w:r w:rsidR="00765538" w:rsidRPr="00020A0E">
        <w:rPr>
          <w:color w:val="auto"/>
          <w:sz w:val="21"/>
          <w:szCs w:val="21"/>
        </w:rPr>
        <w:t xml:space="preserve">Następnie wybieramy temat rozmowy i dogodny dla siebie dzień </w:t>
      </w:r>
      <w:r w:rsidR="00020A0E">
        <w:rPr>
          <w:color w:val="auto"/>
          <w:sz w:val="21"/>
          <w:szCs w:val="21"/>
        </w:rPr>
        <w:br/>
      </w:r>
      <w:r w:rsidR="00765538" w:rsidRPr="00020A0E">
        <w:rPr>
          <w:color w:val="auto"/>
          <w:sz w:val="21"/>
          <w:szCs w:val="21"/>
        </w:rPr>
        <w:t xml:space="preserve">i godzinę. Podczas rezerwacji podajemy swoje  dane: imię, nazwisko, numer telefonu, adres e-mail, kod pocztowy miejsca zamieszkania </w:t>
      </w:r>
      <w:r w:rsidR="00EB53F4" w:rsidRPr="00020A0E">
        <w:rPr>
          <w:color w:val="auto"/>
          <w:sz w:val="21"/>
          <w:szCs w:val="21"/>
        </w:rPr>
        <w:t>lub siedziby firmy –</w:t>
      </w:r>
      <w:r w:rsidR="00F77685" w:rsidRPr="00020A0E">
        <w:rPr>
          <w:color w:val="auto"/>
          <w:sz w:val="21"/>
          <w:szCs w:val="21"/>
        </w:rPr>
        <w:t xml:space="preserve"> </w:t>
      </w:r>
      <w:r w:rsidR="00EB53F4" w:rsidRPr="00020A0E">
        <w:rPr>
          <w:color w:val="auto"/>
          <w:sz w:val="21"/>
          <w:szCs w:val="21"/>
        </w:rPr>
        <w:t>wyjaśnia rzeczniczka.</w:t>
      </w:r>
    </w:p>
    <w:p w:rsidR="000149ED" w:rsidRPr="00020A0E" w:rsidRDefault="000149ED" w:rsidP="000149ED">
      <w:pPr>
        <w:pStyle w:val="Jednostka"/>
        <w:jc w:val="both"/>
        <w:rPr>
          <w:sz w:val="16"/>
          <w:szCs w:val="16"/>
        </w:rPr>
      </w:pPr>
    </w:p>
    <w:p w:rsidR="00EB53F4" w:rsidRPr="00020A0E" w:rsidRDefault="00EB53F4" w:rsidP="00EB53F4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Dzień przed spotkaniem klient otrzyma mail z przypomnieniem o e-wizycie. W </w:t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wybranym dniu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i godzinie 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e-wizyty należy </w:t>
      </w:r>
      <w:r w:rsidR="00B04FF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otworzyć 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link otrzymany w mailu, aby połączyć się z pracownikiem ZUS. </w:t>
      </w:r>
      <w:r w:rsid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Jeśli podczas rejestracji klient wskazał numer telefonu, to w dniu e-wizyty godzinę przed spotkaniem, otrzyma sms z przypomnieniem o </w:t>
      </w:r>
      <w:r w:rsidR="00F37A46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zarezerwowanej </w:t>
      </w:r>
      <w:proofErr w:type="spellStart"/>
      <w:r w:rsidR="00F37A46" w:rsidRPr="00020A0E">
        <w:rPr>
          <w:rFonts w:asciiTheme="minorHAnsi" w:hAnsiTheme="minorHAnsi" w:cstheme="minorHAnsi"/>
          <w:color w:val="auto"/>
          <w:sz w:val="21"/>
          <w:szCs w:val="21"/>
        </w:rPr>
        <w:t>wideorozmowie</w:t>
      </w:r>
      <w:proofErr w:type="spellEnd"/>
      <w:r w:rsidRPr="00020A0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EB53F4" w:rsidRPr="00020A0E" w:rsidRDefault="00EB53F4" w:rsidP="00EB53F4">
      <w:pPr>
        <w:pStyle w:val="Jednostka"/>
        <w:rPr>
          <w:rFonts w:asciiTheme="minorHAnsi" w:hAnsiTheme="minorHAnsi" w:cstheme="minorHAnsi"/>
          <w:color w:val="auto"/>
          <w:sz w:val="16"/>
          <w:szCs w:val="16"/>
        </w:rPr>
      </w:pPr>
    </w:p>
    <w:p w:rsidR="00EB53F4" w:rsidRPr="00020A0E" w:rsidRDefault="00741962" w:rsidP="00741962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Jeśli </w:t>
      </w:r>
      <w:r w:rsidR="00F37A46" w:rsidRPr="00020A0E">
        <w:rPr>
          <w:rFonts w:asciiTheme="minorHAnsi" w:hAnsiTheme="minorHAnsi" w:cstheme="minorHAnsi"/>
          <w:color w:val="auto"/>
          <w:sz w:val="21"/>
          <w:szCs w:val="21"/>
        </w:rPr>
        <w:t>podczas konsultacji rozmówca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będzie chciał uzys</w:t>
      </w:r>
      <w:bookmarkStart w:id="0" w:name="_GoBack"/>
      <w:bookmarkEnd w:id="0"/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kać informacje w konkretnej, indywidualnej sprawie, powinien przygotować dokument tożsamości. Należy go pokazać do kamery podczas </w:t>
      </w:r>
      <w:r w:rsidR="00BD6389" w:rsidRPr="00020A0E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>e-wizyty.</w:t>
      </w:r>
      <w:r w:rsidR="00F37A46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Od piątku 14 lipca może posłużyć się  również dokumentem w aplikacji mObywatel.</w:t>
      </w:r>
    </w:p>
    <w:p w:rsidR="00741962" w:rsidRPr="00020A0E" w:rsidRDefault="00741962" w:rsidP="00EB53F4">
      <w:pPr>
        <w:pStyle w:val="Jednostka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EB53F4" w:rsidRPr="00020A0E" w:rsidRDefault="00F77685" w:rsidP="00EB53F4">
      <w:pPr>
        <w:pStyle w:val="Jednostka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b/>
          <w:color w:val="auto"/>
          <w:sz w:val="21"/>
          <w:szCs w:val="21"/>
        </w:rPr>
        <w:t>Nie możesz skorzystać</w:t>
      </w:r>
      <w:r w:rsidR="00EB53F4" w:rsidRPr="00020A0E">
        <w:rPr>
          <w:rFonts w:asciiTheme="minorHAnsi" w:hAnsiTheme="minorHAnsi" w:cstheme="minorHAnsi"/>
          <w:b/>
          <w:color w:val="auto"/>
          <w:sz w:val="21"/>
          <w:szCs w:val="21"/>
        </w:rPr>
        <w:t>- odwołaj</w:t>
      </w:r>
    </w:p>
    <w:p w:rsidR="005F4AA8" w:rsidRDefault="00EB53F4" w:rsidP="002A0488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020A0E">
        <w:rPr>
          <w:rFonts w:asciiTheme="minorHAnsi" w:hAnsiTheme="minorHAnsi" w:cstheme="minorHAnsi"/>
          <w:color w:val="auto"/>
          <w:sz w:val="21"/>
          <w:szCs w:val="21"/>
        </w:rPr>
        <w:t>ZUS przypomina, że w każdej chwili można odwołać umówioną wizytę. Wystarczy kliknąć link „Zrezygnuj z e-wizyty”, który znajduje się w wiadomości potwierdzającej rejestrację. Dzięki temu na taką rozmowę będzie mógł umówić się ktoś inny, kto potrzebuje informacji czy porady eksperta ZUS. Jeśli taka wizyta nie</w:t>
      </w:r>
      <w:r w:rsidR="00F7768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zostanie odwołana,</w:t>
      </w:r>
      <w:r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 to termin będzie cały czas zarezerwowany, chociaż nikt nie skorzysta e-wizyty</w:t>
      </w:r>
      <w:r w:rsidR="00F77685" w:rsidRPr="00020A0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:rsidR="00020A0E" w:rsidRPr="00020A0E" w:rsidRDefault="00020A0E" w:rsidP="002A0488">
      <w:pPr>
        <w:pStyle w:val="Jednostka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9B4B82" w:rsidRPr="00C4711B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C4711B">
        <w:rPr>
          <w:bCs/>
          <w:color w:val="auto"/>
          <w:sz w:val="20"/>
        </w:rPr>
        <w:t>Krystyna Michałek</w:t>
      </w:r>
    </w:p>
    <w:p w:rsidR="00D84533" w:rsidRPr="00C4711B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C4711B">
        <w:rPr>
          <w:color w:val="auto"/>
          <w:sz w:val="20"/>
        </w:rPr>
        <w:t>regionalny rzecznik prasowy ZUS</w:t>
      </w:r>
    </w:p>
    <w:p w:rsidR="00D84533" w:rsidRPr="00C4711B" w:rsidRDefault="00D84533" w:rsidP="00232682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C4711B">
        <w:rPr>
          <w:color w:val="auto"/>
          <w:sz w:val="20"/>
        </w:rPr>
        <w:t>w województwie kujawsko-pomorskim</w:t>
      </w:r>
    </w:p>
    <w:sectPr w:rsidR="00D84533" w:rsidRPr="00C4711B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99" w:rsidRDefault="00572699">
      <w:pPr>
        <w:spacing w:before="0" w:after="0"/>
      </w:pPr>
      <w:r>
        <w:separator/>
      </w:r>
    </w:p>
  </w:endnote>
  <w:endnote w:type="continuationSeparator" w:id="0">
    <w:p w:rsidR="00572699" w:rsidRDefault="005726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20A0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72699">
      <w:fldChar w:fldCharType="begin"/>
    </w:r>
    <w:r w:rsidR="00572699">
      <w:instrText xml:space="preserve"> NUMPAGES  \* MERGEFORMAT </w:instrText>
    </w:r>
    <w:r w:rsidR="00572699">
      <w:fldChar w:fldCharType="separate"/>
    </w:r>
    <w:r w:rsidR="00020A0E" w:rsidRPr="00020A0E">
      <w:rPr>
        <w:rStyle w:val="StopkastronyZnak"/>
        <w:noProof/>
      </w:rPr>
      <w:t>2</w:t>
    </w:r>
    <w:r w:rsidR="0057269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8ACFA9D" wp14:editId="2F17267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99" w:rsidRDefault="00572699">
      <w:pPr>
        <w:spacing w:before="0" w:after="0"/>
      </w:pPr>
      <w:r>
        <w:separator/>
      </w:r>
    </w:p>
  </w:footnote>
  <w:footnote w:type="continuationSeparator" w:id="0">
    <w:p w:rsidR="00572699" w:rsidRDefault="005726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8">
    <w:nsid w:val="60F86239"/>
    <w:multiLevelType w:val="multilevel"/>
    <w:tmpl w:val="C8BA3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59"/>
    <w:rsid w:val="00013F54"/>
    <w:rsid w:val="000149ED"/>
    <w:rsid w:val="00014FC4"/>
    <w:rsid w:val="000151E7"/>
    <w:rsid w:val="00015F47"/>
    <w:rsid w:val="00016E6F"/>
    <w:rsid w:val="00017992"/>
    <w:rsid w:val="00020A0E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DF6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550B"/>
    <w:rsid w:val="0008569F"/>
    <w:rsid w:val="0008571D"/>
    <w:rsid w:val="00085801"/>
    <w:rsid w:val="000859D1"/>
    <w:rsid w:val="00085A25"/>
    <w:rsid w:val="00085FA2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507"/>
    <w:rsid w:val="000C2FDC"/>
    <w:rsid w:val="000C3D56"/>
    <w:rsid w:val="000C3E69"/>
    <w:rsid w:val="000C4109"/>
    <w:rsid w:val="000C432D"/>
    <w:rsid w:val="000C479E"/>
    <w:rsid w:val="000C5A07"/>
    <w:rsid w:val="000C671B"/>
    <w:rsid w:val="000D0182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74F3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591A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4816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16B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6DE4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6828"/>
    <w:rsid w:val="001870A4"/>
    <w:rsid w:val="00187148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1DB"/>
    <w:rsid w:val="0019576E"/>
    <w:rsid w:val="00195BAB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39DF"/>
    <w:rsid w:val="001B3C1F"/>
    <w:rsid w:val="001B3C91"/>
    <w:rsid w:val="001B3ECD"/>
    <w:rsid w:val="001B5EB5"/>
    <w:rsid w:val="001B6C45"/>
    <w:rsid w:val="001B7206"/>
    <w:rsid w:val="001B782F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0CE"/>
    <w:rsid w:val="001D4DAF"/>
    <w:rsid w:val="001D4DCE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2D54"/>
    <w:rsid w:val="001E2F43"/>
    <w:rsid w:val="001E35EA"/>
    <w:rsid w:val="001E4826"/>
    <w:rsid w:val="001E4AEE"/>
    <w:rsid w:val="001E554C"/>
    <w:rsid w:val="001E5A8D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200753"/>
    <w:rsid w:val="00200C7F"/>
    <w:rsid w:val="00200E4E"/>
    <w:rsid w:val="00201B27"/>
    <w:rsid w:val="00202872"/>
    <w:rsid w:val="00204284"/>
    <w:rsid w:val="00204E25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F99"/>
    <w:rsid w:val="00254DB6"/>
    <w:rsid w:val="00255643"/>
    <w:rsid w:val="00256BAE"/>
    <w:rsid w:val="002579EA"/>
    <w:rsid w:val="00260216"/>
    <w:rsid w:val="00260479"/>
    <w:rsid w:val="002611B4"/>
    <w:rsid w:val="00262294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F61"/>
    <w:rsid w:val="002A369B"/>
    <w:rsid w:val="002A403C"/>
    <w:rsid w:val="002A4298"/>
    <w:rsid w:val="002A529F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B2B"/>
    <w:rsid w:val="002C5496"/>
    <w:rsid w:val="002C60A8"/>
    <w:rsid w:val="002C6D7A"/>
    <w:rsid w:val="002C6FB9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57DD"/>
    <w:rsid w:val="002F6311"/>
    <w:rsid w:val="002F6C34"/>
    <w:rsid w:val="002F6DA3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10A2"/>
    <w:rsid w:val="003216A5"/>
    <w:rsid w:val="0032294B"/>
    <w:rsid w:val="00322E43"/>
    <w:rsid w:val="0032373D"/>
    <w:rsid w:val="00323E31"/>
    <w:rsid w:val="00326413"/>
    <w:rsid w:val="00326ACC"/>
    <w:rsid w:val="0032720D"/>
    <w:rsid w:val="003277E4"/>
    <w:rsid w:val="00327B98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3662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6B6"/>
    <w:rsid w:val="003A6CA3"/>
    <w:rsid w:val="003A7243"/>
    <w:rsid w:val="003A72B0"/>
    <w:rsid w:val="003A746E"/>
    <w:rsid w:val="003A78B9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C43"/>
    <w:rsid w:val="00434508"/>
    <w:rsid w:val="00434F11"/>
    <w:rsid w:val="00435C08"/>
    <w:rsid w:val="0043605B"/>
    <w:rsid w:val="004366D3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69A1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38D9"/>
    <w:rsid w:val="0045394D"/>
    <w:rsid w:val="00453BBB"/>
    <w:rsid w:val="00453F47"/>
    <w:rsid w:val="00454EE6"/>
    <w:rsid w:val="00455D1F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2BA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30C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3225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158F"/>
    <w:rsid w:val="004D17F3"/>
    <w:rsid w:val="004D304E"/>
    <w:rsid w:val="004D33D3"/>
    <w:rsid w:val="004D3718"/>
    <w:rsid w:val="004D41A6"/>
    <w:rsid w:val="004D41C7"/>
    <w:rsid w:val="004D4472"/>
    <w:rsid w:val="004D4B3A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51E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99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7ED"/>
    <w:rsid w:val="00594A96"/>
    <w:rsid w:val="0059580F"/>
    <w:rsid w:val="00596A39"/>
    <w:rsid w:val="00596EB6"/>
    <w:rsid w:val="00596EC3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67B4"/>
    <w:rsid w:val="005A7337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6328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4AA8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CBE"/>
    <w:rsid w:val="00614884"/>
    <w:rsid w:val="0061553E"/>
    <w:rsid w:val="006161F3"/>
    <w:rsid w:val="0061662B"/>
    <w:rsid w:val="006166E8"/>
    <w:rsid w:val="00616F92"/>
    <w:rsid w:val="00617A03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7E5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347"/>
    <w:rsid w:val="006813B8"/>
    <w:rsid w:val="00681B16"/>
    <w:rsid w:val="00681D5C"/>
    <w:rsid w:val="00681F30"/>
    <w:rsid w:val="00683599"/>
    <w:rsid w:val="0068416D"/>
    <w:rsid w:val="00685B16"/>
    <w:rsid w:val="00685BC4"/>
    <w:rsid w:val="00685F40"/>
    <w:rsid w:val="0068646A"/>
    <w:rsid w:val="00686C04"/>
    <w:rsid w:val="0069030E"/>
    <w:rsid w:val="00690D19"/>
    <w:rsid w:val="00691EDB"/>
    <w:rsid w:val="00692880"/>
    <w:rsid w:val="00692C1F"/>
    <w:rsid w:val="00692F90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53A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3"/>
    <w:rsid w:val="006B55CC"/>
    <w:rsid w:val="006B5A6E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2C7"/>
    <w:rsid w:val="006C5AFD"/>
    <w:rsid w:val="006C6168"/>
    <w:rsid w:val="006C6AE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201"/>
    <w:rsid w:val="006F7ED2"/>
    <w:rsid w:val="006F7F93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962"/>
    <w:rsid w:val="00741B3F"/>
    <w:rsid w:val="007420E3"/>
    <w:rsid w:val="00742901"/>
    <w:rsid w:val="00742ADB"/>
    <w:rsid w:val="007435B1"/>
    <w:rsid w:val="007437B5"/>
    <w:rsid w:val="0074406F"/>
    <w:rsid w:val="007447EE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396"/>
    <w:rsid w:val="00753B32"/>
    <w:rsid w:val="007545BD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5538"/>
    <w:rsid w:val="007668B5"/>
    <w:rsid w:val="0076705F"/>
    <w:rsid w:val="007707D2"/>
    <w:rsid w:val="007714CB"/>
    <w:rsid w:val="0077162D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82C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263E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65"/>
    <w:rsid w:val="007E5C95"/>
    <w:rsid w:val="007E771F"/>
    <w:rsid w:val="007F036F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6E7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C11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79F"/>
    <w:rsid w:val="008224EB"/>
    <w:rsid w:val="0082331D"/>
    <w:rsid w:val="008233D0"/>
    <w:rsid w:val="0082405D"/>
    <w:rsid w:val="008248CD"/>
    <w:rsid w:val="0082641E"/>
    <w:rsid w:val="00826AFD"/>
    <w:rsid w:val="00826CFB"/>
    <w:rsid w:val="00827404"/>
    <w:rsid w:val="008304C5"/>
    <w:rsid w:val="0083084F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09E"/>
    <w:rsid w:val="00846169"/>
    <w:rsid w:val="008463D4"/>
    <w:rsid w:val="00846A9D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BE6"/>
    <w:rsid w:val="00895C81"/>
    <w:rsid w:val="00895EEE"/>
    <w:rsid w:val="00895F20"/>
    <w:rsid w:val="008960A7"/>
    <w:rsid w:val="008960BD"/>
    <w:rsid w:val="008960F8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362"/>
    <w:rsid w:val="008B3A14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2D0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08FB"/>
    <w:rsid w:val="008E260A"/>
    <w:rsid w:val="008E2F0E"/>
    <w:rsid w:val="008E4121"/>
    <w:rsid w:val="008E46A5"/>
    <w:rsid w:val="008E49AC"/>
    <w:rsid w:val="008E4EB2"/>
    <w:rsid w:val="008E564B"/>
    <w:rsid w:val="008E5A19"/>
    <w:rsid w:val="008E5DA5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6DF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601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66F"/>
    <w:rsid w:val="00983986"/>
    <w:rsid w:val="00984889"/>
    <w:rsid w:val="009855BB"/>
    <w:rsid w:val="00986E36"/>
    <w:rsid w:val="00990011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0BB6"/>
    <w:rsid w:val="009A110A"/>
    <w:rsid w:val="009A229E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20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128"/>
    <w:rsid w:val="009B66C5"/>
    <w:rsid w:val="009B7910"/>
    <w:rsid w:val="009C096E"/>
    <w:rsid w:val="009C0C3B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AA2"/>
    <w:rsid w:val="009D06E0"/>
    <w:rsid w:val="009D0AD3"/>
    <w:rsid w:val="009D1990"/>
    <w:rsid w:val="009D1DF9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1794"/>
    <w:rsid w:val="009E1D75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4BD"/>
    <w:rsid w:val="009F4A15"/>
    <w:rsid w:val="009F5761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AB3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380"/>
    <w:rsid w:val="00A419FB"/>
    <w:rsid w:val="00A421B5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089"/>
    <w:rsid w:val="00A6439E"/>
    <w:rsid w:val="00A65A20"/>
    <w:rsid w:val="00A666BD"/>
    <w:rsid w:val="00A66A0A"/>
    <w:rsid w:val="00A66ED5"/>
    <w:rsid w:val="00A6703C"/>
    <w:rsid w:val="00A67A05"/>
    <w:rsid w:val="00A70362"/>
    <w:rsid w:val="00A70751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80CDD"/>
    <w:rsid w:val="00A820FA"/>
    <w:rsid w:val="00A84265"/>
    <w:rsid w:val="00A85AC1"/>
    <w:rsid w:val="00A85B3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0826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0E3F"/>
    <w:rsid w:val="00AB1E86"/>
    <w:rsid w:val="00AB2462"/>
    <w:rsid w:val="00AB2522"/>
    <w:rsid w:val="00AB356D"/>
    <w:rsid w:val="00AB3651"/>
    <w:rsid w:val="00AB3CDF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7AA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996"/>
    <w:rsid w:val="00B02A2C"/>
    <w:rsid w:val="00B03A82"/>
    <w:rsid w:val="00B04FF5"/>
    <w:rsid w:val="00B0520B"/>
    <w:rsid w:val="00B06D00"/>
    <w:rsid w:val="00B07388"/>
    <w:rsid w:val="00B07D3E"/>
    <w:rsid w:val="00B07DF5"/>
    <w:rsid w:val="00B07E64"/>
    <w:rsid w:val="00B10BAB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802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057"/>
    <w:rsid w:val="00B87499"/>
    <w:rsid w:val="00B87B79"/>
    <w:rsid w:val="00B912C7"/>
    <w:rsid w:val="00B91491"/>
    <w:rsid w:val="00B92ADA"/>
    <w:rsid w:val="00B92B13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389"/>
    <w:rsid w:val="00BD68E1"/>
    <w:rsid w:val="00BD696A"/>
    <w:rsid w:val="00BD6CD4"/>
    <w:rsid w:val="00BD7088"/>
    <w:rsid w:val="00BD7581"/>
    <w:rsid w:val="00BD7E0D"/>
    <w:rsid w:val="00BD7E6C"/>
    <w:rsid w:val="00BD7FB5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1324"/>
    <w:rsid w:val="00C4372C"/>
    <w:rsid w:val="00C43C02"/>
    <w:rsid w:val="00C43C44"/>
    <w:rsid w:val="00C44187"/>
    <w:rsid w:val="00C45627"/>
    <w:rsid w:val="00C46869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908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33C"/>
    <w:rsid w:val="00C92900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773"/>
    <w:rsid w:val="00CD0D75"/>
    <w:rsid w:val="00CD10DB"/>
    <w:rsid w:val="00CD1469"/>
    <w:rsid w:val="00CD1C71"/>
    <w:rsid w:val="00CD2E0C"/>
    <w:rsid w:val="00CD40A4"/>
    <w:rsid w:val="00CD5192"/>
    <w:rsid w:val="00CD5A63"/>
    <w:rsid w:val="00CD5C62"/>
    <w:rsid w:val="00CD718B"/>
    <w:rsid w:val="00CD73EC"/>
    <w:rsid w:val="00CE12D6"/>
    <w:rsid w:val="00CE23E4"/>
    <w:rsid w:val="00CE3059"/>
    <w:rsid w:val="00CE3392"/>
    <w:rsid w:val="00CE3983"/>
    <w:rsid w:val="00CE3B86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947"/>
    <w:rsid w:val="00D03C6A"/>
    <w:rsid w:val="00D05008"/>
    <w:rsid w:val="00D0624D"/>
    <w:rsid w:val="00D10352"/>
    <w:rsid w:val="00D103B1"/>
    <w:rsid w:val="00D105FF"/>
    <w:rsid w:val="00D10AAB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9BE"/>
    <w:rsid w:val="00D20CB5"/>
    <w:rsid w:val="00D213A8"/>
    <w:rsid w:val="00D21967"/>
    <w:rsid w:val="00D21F0B"/>
    <w:rsid w:val="00D237E8"/>
    <w:rsid w:val="00D23F33"/>
    <w:rsid w:val="00D2502B"/>
    <w:rsid w:val="00D255A6"/>
    <w:rsid w:val="00D26495"/>
    <w:rsid w:val="00D264D9"/>
    <w:rsid w:val="00D266C6"/>
    <w:rsid w:val="00D27041"/>
    <w:rsid w:val="00D277B8"/>
    <w:rsid w:val="00D300B7"/>
    <w:rsid w:val="00D3076C"/>
    <w:rsid w:val="00D3087F"/>
    <w:rsid w:val="00D30AC9"/>
    <w:rsid w:val="00D34A22"/>
    <w:rsid w:val="00D34AF0"/>
    <w:rsid w:val="00D35278"/>
    <w:rsid w:val="00D369AE"/>
    <w:rsid w:val="00D37DD9"/>
    <w:rsid w:val="00D408E0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405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B53"/>
    <w:rsid w:val="00D91EDD"/>
    <w:rsid w:val="00D92645"/>
    <w:rsid w:val="00D92941"/>
    <w:rsid w:val="00D92C90"/>
    <w:rsid w:val="00D9344B"/>
    <w:rsid w:val="00D935F8"/>
    <w:rsid w:val="00D936FB"/>
    <w:rsid w:val="00D939C5"/>
    <w:rsid w:val="00D93B27"/>
    <w:rsid w:val="00D940F9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70B"/>
    <w:rsid w:val="00DA1A5C"/>
    <w:rsid w:val="00DA2094"/>
    <w:rsid w:val="00DA25E1"/>
    <w:rsid w:val="00DA263F"/>
    <w:rsid w:val="00DA27C0"/>
    <w:rsid w:val="00DA30BF"/>
    <w:rsid w:val="00DA3C75"/>
    <w:rsid w:val="00DA3F5E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6F89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2F70"/>
    <w:rsid w:val="00E03C41"/>
    <w:rsid w:val="00E04878"/>
    <w:rsid w:val="00E05307"/>
    <w:rsid w:val="00E05A19"/>
    <w:rsid w:val="00E05A99"/>
    <w:rsid w:val="00E05E44"/>
    <w:rsid w:val="00E0679F"/>
    <w:rsid w:val="00E07283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2031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3F4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EAD"/>
    <w:rsid w:val="00EC516C"/>
    <w:rsid w:val="00EC57C7"/>
    <w:rsid w:val="00EC5962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BEE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71DA"/>
    <w:rsid w:val="00EE7359"/>
    <w:rsid w:val="00EF03FE"/>
    <w:rsid w:val="00EF086D"/>
    <w:rsid w:val="00EF0B9D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D24"/>
    <w:rsid w:val="00F03C1E"/>
    <w:rsid w:val="00F04224"/>
    <w:rsid w:val="00F04283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37A46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D2D"/>
    <w:rsid w:val="00F50FFA"/>
    <w:rsid w:val="00F51E33"/>
    <w:rsid w:val="00F52031"/>
    <w:rsid w:val="00F52159"/>
    <w:rsid w:val="00F522F1"/>
    <w:rsid w:val="00F52373"/>
    <w:rsid w:val="00F53331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2258"/>
    <w:rsid w:val="00F724F9"/>
    <w:rsid w:val="00F726B6"/>
    <w:rsid w:val="00F726EA"/>
    <w:rsid w:val="00F73C51"/>
    <w:rsid w:val="00F740B6"/>
    <w:rsid w:val="00F754AC"/>
    <w:rsid w:val="00F76804"/>
    <w:rsid w:val="00F77685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786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D95"/>
    <w:rsid w:val="00FB6D40"/>
    <w:rsid w:val="00FB7C13"/>
    <w:rsid w:val="00FC00AC"/>
    <w:rsid w:val="00FC0C5E"/>
    <w:rsid w:val="00FC0EB3"/>
    <w:rsid w:val="00FC1150"/>
    <w:rsid w:val="00FC1E31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69D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F030F"/>
    <w:rsid w:val="00FF0818"/>
    <w:rsid w:val="00FF22CC"/>
    <w:rsid w:val="00FF2E19"/>
    <w:rsid w:val="00FF3ADB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4EA8-9F99-4F67-A8BD-1C6D438D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190</cp:revision>
  <cp:lastPrinted>2023-06-12T08:11:00Z</cp:lastPrinted>
  <dcterms:created xsi:type="dcterms:W3CDTF">2023-06-05T12:03:00Z</dcterms:created>
  <dcterms:modified xsi:type="dcterms:W3CDTF">2023-07-18T11:21:00Z</dcterms:modified>
</cp:coreProperties>
</file>